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1E" w:rsidRPr="00755330" w:rsidRDefault="0050627D" w:rsidP="00EB6017">
      <w:pPr>
        <w:widowControl w:val="0"/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  <w:tab w:val="left" w:pos="1134"/>
        </w:tabs>
        <w:spacing w:after="200" w:line="276" w:lineRule="auto"/>
        <w:ind w:left="851" w:right="141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t>ISTOTNE POSTANOWIENIA</w:t>
      </w:r>
      <w:r w:rsidR="00BE1A1E" w:rsidRPr="00755330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UMOWY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zawarta  w Łodzi w  dniu ……………………….   pomiędzy :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Politechniką Łódzką z siedzibą w Łodzi, kod 90-924, przy ul. Żeromskiego 116, 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br/>
        <w:t>nr NIP 727-002-18-95, reprezentowaną  przez:</w:t>
      </w:r>
    </w:p>
    <w:p w:rsidR="00BE1A1E" w:rsidRPr="00755330" w:rsidRDefault="00BE1A1E" w:rsidP="00EB6017">
      <w:pPr>
        <w:widowControl w:val="0"/>
        <w:tabs>
          <w:tab w:val="left" w:pos="284"/>
          <w:tab w:val="left" w:pos="426"/>
          <w:tab w:val="left" w:pos="1134"/>
        </w:tabs>
        <w:autoSpaceDE w:val="0"/>
        <w:autoSpaceDN w:val="0"/>
        <w:spacing w:after="200" w:line="276" w:lineRule="auto"/>
        <w:ind w:left="851" w:right="141"/>
        <w:jc w:val="both"/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</w:pPr>
      <w:r w:rsidRPr="00755330"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  <w:t>………………………………………………………………………………………………………</w:t>
      </w:r>
    </w:p>
    <w:p w:rsidR="00BE1A1E" w:rsidRPr="00755330" w:rsidRDefault="00BE1A1E" w:rsidP="00EB6017">
      <w:pPr>
        <w:widowControl w:val="0"/>
        <w:tabs>
          <w:tab w:val="left" w:pos="284"/>
          <w:tab w:val="left" w:pos="426"/>
          <w:tab w:val="left" w:pos="1134"/>
        </w:tabs>
        <w:autoSpaceDE w:val="0"/>
        <w:autoSpaceDN w:val="0"/>
        <w:spacing w:after="200" w:line="276" w:lineRule="auto"/>
        <w:ind w:left="851" w:right="141"/>
        <w:jc w:val="both"/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</w:pPr>
      <w:r w:rsidRPr="00755330"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  <w:t>………………………………………………………………………………………………………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zwaną  w  dalszej  części  Zamawiającym,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a 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………………………………………………………………..………………………………………..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  <w:tab w:val="left" w:pos="5168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NIP: …………………………………..wpisaną do ……………………………………………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  <w:tab w:val="left" w:pos="5168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  <w:tab w:val="left" w:pos="5168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pod numerem …………………………………………………………………………..………,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  <w:tab w:val="left" w:pos="5168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posiadającego kapitał zakładowy w wysokości…………………………………… 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reprezentowanym  przez: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BE1A1E" w:rsidRPr="00755330" w:rsidRDefault="00EB25C7" w:rsidP="00EB6017">
      <w:pPr>
        <w:widowControl w:val="0"/>
        <w:tabs>
          <w:tab w:val="left" w:pos="284"/>
          <w:tab w:val="left" w:pos="426"/>
          <w:tab w:val="left" w:pos="1134"/>
        </w:tabs>
        <w:autoSpaceDE w:val="0"/>
        <w:autoSpaceDN w:val="0"/>
        <w:spacing w:after="200" w:line="276" w:lineRule="auto"/>
        <w:ind w:left="851" w:right="141"/>
        <w:jc w:val="both"/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</w:pPr>
      <w:r>
        <w:rPr>
          <w:rFonts w:asciiTheme="majorHAnsi" w:eastAsia="Calibri" w:hAnsiTheme="majorHAnsi"/>
          <w:b/>
          <w:color w:val="000000"/>
          <w:kern w:val="2"/>
          <w:sz w:val="22"/>
          <w:szCs w:val="22"/>
          <w:lang w:eastAsia="ko-KR"/>
        </w:rPr>
        <w:t>_______________________________________________________________________________________________________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zwanym  w  dalszej  części  Wykonawcą,</w:t>
      </w:r>
      <w:r w:rsidR="00A44FEE"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t>wyłonionym w wyniku przeprowadzonego postępowania o udzielenie zamówienia publicznego w trybie art. 138o ust. 1 ustawy z dnia 29</w:t>
      </w:r>
      <w:r w:rsidR="00F878BF" w:rsidRPr="00755330">
        <w:rPr>
          <w:rFonts w:asciiTheme="majorHAnsi" w:eastAsia="Calibri" w:hAnsiTheme="majorHAnsi"/>
          <w:sz w:val="22"/>
          <w:szCs w:val="22"/>
          <w:lang w:eastAsia="en-US"/>
        </w:rPr>
        <w:t> 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stycznia 2004r. – Prawo zamówień publicznych </w:t>
      </w:r>
      <w:r w:rsidRPr="00755330">
        <w:rPr>
          <w:rFonts w:asciiTheme="majorHAnsi" w:eastAsia="Calibri" w:hAnsiTheme="majorHAnsi"/>
          <w:i/>
          <w:sz w:val="22"/>
          <w:szCs w:val="22"/>
          <w:lang w:eastAsia="en-US"/>
        </w:rPr>
        <w:t>(Dz.U.201</w:t>
      </w:r>
      <w:r w:rsidR="004E1DB0">
        <w:rPr>
          <w:rFonts w:asciiTheme="majorHAnsi" w:eastAsia="Calibri" w:hAnsiTheme="majorHAnsi"/>
          <w:i/>
          <w:sz w:val="22"/>
          <w:szCs w:val="22"/>
          <w:lang w:eastAsia="en-US"/>
        </w:rPr>
        <w:t>9</w:t>
      </w:r>
      <w:r w:rsidRPr="00755330">
        <w:rPr>
          <w:rFonts w:asciiTheme="majorHAnsi" w:eastAsia="Calibri" w:hAnsiTheme="majorHAnsi"/>
          <w:i/>
          <w:sz w:val="22"/>
          <w:szCs w:val="22"/>
          <w:lang w:eastAsia="en-US"/>
        </w:rPr>
        <w:t>.</w:t>
      </w:r>
      <w:r w:rsidR="004E1DB0">
        <w:rPr>
          <w:rFonts w:asciiTheme="majorHAnsi" w:eastAsia="Calibri" w:hAnsiTheme="majorHAnsi"/>
          <w:i/>
          <w:sz w:val="22"/>
          <w:szCs w:val="22"/>
          <w:lang w:eastAsia="en-US"/>
        </w:rPr>
        <w:t>1843</w:t>
      </w:r>
      <w:r w:rsidRPr="00755330">
        <w:rPr>
          <w:rFonts w:asciiTheme="majorHAnsi" w:eastAsia="Calibri" w:hAnsiTheme="majorHAnsi"/>
          <w:i/>
          <w:sz w:val="22"/>
          <w:szCs w:val="22"/>
          <w:lang w:eastAsia="en-US"/>
        </w:rPr>
        <w:t xml:space="preserve"> z </w:t>
      </w:r>
      <w:proofErr w:type="spellStart"/>
      <w:r w:rsidRPr="00755330">
        <w:rPr>
          <w:rFonts w:asciiTheme="majorHAnsi" w:eastAsia="Calibri" w:hAnsiTheme="majorHAnsi"/>
          <w:i/>
          <w:sz w:val="22"/>
          <w:szCs w:val="22"/>
          <w:lang w:eastAsia="en-US"/>
        </w:rPr>
        <w:t>późn</w:t>
      </w:r>
      <w:proofErr w:type="spellEnd"/>
      <w:r w:rsidRPr="00755330">
        <w:rPr>
          <w:rFonts w:asciiTheme="majorHAnsi" w:eastAsia="Calibri" w:hAnsiTheme="majorHAnsi"/>
          <w:i/>
          <w:sz w:val="22"/>
          <w:szCs w:val="22"/>
          <w:lang w:eastAsia="en-US"/>
        </w:rPr>
        <w:t>. zm.),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zwanej dalej „ustawą </w:t>
      </w:r>
      <w:proofErr w:type="spellStart"/>
      <w:r w:rsidRPr="00755330">
        <w:rPr>
          <w:rFonts w:asciiTheme="majorHAnsi" w:eastAsia="Calibri" w:hAnsiTheme="majorHAnsi"/>
          <w:sz w:val="22"/>
          <w:szCs w:val="22"/>
          <w:lang w:eastAsia="en-US"/>
        </w:rPr>
        <w:t>Pzp</w:t>
      </w:r>
      <w:proofErr w:type="spellEnd"/>
      <w:r w:rsidRPr="00755330">
        <w:rPr>
          <w:rFonts w:asciiTheme="majorHAnsi" w:eastAsia="Calibri" w:hAnsiTheme="majorHAnsi"/>
          <w:sz w:val="22"/>
          <w:szCs w:val="22"/>
          <w:lang w:eastAsia="en-US"/>
        </w:rPr>
        <w:t>”.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Aktualny Odpis z Krajowego Rejestru Sądowego/ Aktualny wypis z Ewidencji działalności gospodarczej Wykonawcy stanowi </w:t>
      </w:r>
      <w:r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Załącznik nr 1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do niniejszej umowy.</w:t>
      </w: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BE1A1E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§ 1</w:t>
      </w:r>
    </w:p>
    <w:p w:rsidR="00BE1A1E" w:rsidRPr="00755330" w:rsidRDefault="00BE1A1E" w:rsidP="00EB6017">
      <w:pPr>
        <w:pStyle w:val="Akapitzlist"/>
        <w:widowControl w:val="0"/>
        <w:numPr>
          <w:ilvl w:val="0"/>
          <w:numId w:val="23"/>
        </w:numPr>
        <w:tabs>
          <w:tab w:val="left" w:pos="284"/>
          <w:tab w:val="left" w:pos="1134"/>
        </w:tabs>
        <w:ind w:left="851" w:right="141" w:firstLine="0"/>
        <w:jc w:val="both"/>
        <w:rPr>
          <w:rFonts w:asciiTheme="majorHAnsi" w:eastAsia="Calibri" w:hAnsiTheme="majorHAnsi"/>
        </w:rPr>
      </w:pPr>
      <w:r w:rsidRPr="00755330">
        <w:rPr>
          <w:rFonts w:asciiTheme="majorHAnsi" w:eastAsia="Calibri" w:hAnsiTheme="majorHAnsi"/>
        </w:rPr>
        <w:t xml:space="preserve">Przedmiotem niniejszej umowy </w:t>
      </w:r>
      <w:r w:rsidRPr="00755330">
        <w:rPr>
          <w:rFonts w:asciiTheme="majorHAnsi" w:hAnsiTheme="majorHAnsi"/>
        </w:rPr>
        <w:t xml:space="preserve">(w umowie zwanym Przedmiotem Zamówienia) </w:t>
      </w:r>
      <w:r w:rsidRPr="00755330">
        <w:rPr>
          <w:rFonts w:asciiTheme="majorHAnsi" w:eastAsia="Calibri" w:hAnsiTheme="majorHAnsi"/>
        </w:rPr>
        <w:t>jest:</w:t>
      </w:r>
    </w:p>
    <w:p w:rsidR="00DC7F3B" w:rsidRPr="00DC7F3B" w:rsidRDefault="00DC7F3B" w:rsidP="00DC7F3B">
      <w:pPr>
        <w:pStyle w:val="Akapitzlist"/>
        <w:keepNext/>
        <w:keepLines/>
        <w:autoSpaceDE w:val="0"/>
        <w:autoSpaceDN w:val="0"/>
        <w:adjustRightInd w:val="0"/>
        <w:ind w:left="1353"/>
        <w:jc w:val="both"/>
        <w:rPr>
          <w:rFonts w:asciiTheme="majorHAnsi" w:eastAsia="Cambria" w:hAnsiTheme="majorHAnsi" w:cs="Cambria"/>
          <w:b/>
          <w:lang w:eastAsia="zh-CN"/>
        </w:rPr>
      </w:pPr>
      <w:r w:rsidRPr="00DC7F3B">
        <w:rPr>
          <w:rFonts w:asciiTheme="majorHAnsi" w:eastAsia="Cambria" w:hAnsiTheme="majorHAnsi" w:cs="Cambria"/>
          <w:b/>
          <w:lang w:eastAsia="zh-CN"/>
        </w:rPr>
        <w:t>„Usługa przeprowadzenia warsztatów praktyczno-teoretycznych z zakresu możliwości wykorzystania technik CVAAS, GC oraz FES dla studentów Wydziału Chemicznego Politechniki Łódzkiej w ramach Projektu Zintegrowany Program Politechniki Łódzkiej”</w:t>
      </w:r>
    </w:p>
    <w:p w:rsidR="00EB25C7" w:rsidRPr="00851321" w:rsidRDefault="00EB25C7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center"/>
        <w:rPr>
          <w:rFonts w:ascii="Cambria" w:eastAsia="Cambria" w:hAnsi="Cambria" w:cs="Cambria"/>
          <w:b/>
          <w:sz w:val="22"/>
          <w:szCs w:val="22"/>
          <w:lang w:eastAsia="zh-CN"/>
        </w:rPr>
      </w:pPr>
    </w:p>
    <w:p w:rsidR="00906F68" w:rsidRPr="00906F68" w:rsidRDefault="00906F68" w:rsidP="00906F68">
      <w:pPr>
        <w:widowControl w:val="0"/>
        <w:tabs>
          <w:tab w:val="left" w:pos="709"/>
        </w:tabs>
        <w:suppressAutoHyphens/>
        <w:spacing w:after="200" w:line="276" w:lineRule="auto"/>
        <w:ind w:left="1843" w:hanging="850"/>
        <w:jc w:val="both"/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</w:pPr>
      <w:r w:rsidRPr="00906F68"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  <w:t xml:space="preserve">Część 1. </w:t>
      </w:r>
      <w:r w:rsidR="00DC7F3B" w:rsidRPr="00DC7F3B">
        <w:rPr>
          <w:u w:val="single"/>
        </w:rPr>
        <w:t>Przeprowadzenie warsztatów dla grupy max. 24 studentów o tematyce związanej z omówieniem i przeprowadzeniem oznaczeń zawartości rtęci całkowitej w próbkach CRM z wykorzystaniem techniki CVAAS, przedstawieniem podstawowych elementów budżetu niepewności w oparciu o wartości wyznaczonych parametrów walidacyjnych i ich udziału w złożonej niepewności, wykonaniem krytycznej analizy danych pomiarowych uzyskiwanych w laboratorium analitycznym oraz możliwości określenia wartości metrologicznej stosowanej procedury pomiarowej.</w:t>
      </w:r>
    </w:p>
    <w:p w:rsidR="00906F68" w:rsidRPr="00906F68" w:rsidRDefault="00906F68" w:rsidP="00906F68">
      <w:pPr>
        <w:widowControl w:val="0"/>
        <w:tabs>
          <w:tab w:val="left" w:pos="709"/>
        </w:tabs>
        <w:suppressAutoHyphens/>
        <w:spacing w:after="200" w:line="276" w:lineRule="auto"/>
        <w:ind w:left="1843" w:hanging="850"/>
        <w:jc w:val="both"/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</w:pPr>
      <w:r w:rsidRPr="00906F68"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  <w:t xml:space="preserve">Część 2. </w:t>
      </w:r>
      <w:r w:rsidR="00DC7F3B" w:rsidRPr="00DC7F3B">
        <w:rPr>
          <w:rFonts w:eastAsia="Calibri"/>
          <w:bCs/>
          <w:u w:val="single"/>
          <w:lang w:eastAsia="zh-CN"/>
        </w:rPr>
        <w:t xml:space="preserve">Przeprowadzenie warsztatów dla grupy max. 24 studentów o tematyce związanej z poznaniem czynników wpływających na jakość wyników analizy chromatograficznej, oznaczaniem składników na podstawie krzywej kalibracyjnej, zastosowaniem </w:t>
      </w:r>
      <w:r w:rsidR="00DC7F3B" w:rsidRPr="00DC7F3B">
        <w:rPr>
          <w:rFonts w:eastAsia="Calibri"/>
          <w:bCs/>
          <w:u w:val="single"/>
          <w:lang w:eastAsia="zh-CN"/>
        </w:rPr>
        <w:lastRenderedPageBreak/>
        <w:t>mieszanin kalibracyjnych w chromatografii gazowej, wykorzystaniem określonych reguł dorobu gazów nośnych, z zapoznaniem z najistotniejszymi parametrami mieszanin kalibracyjnych (tolerancja wykonania, niepewność rozszerzona, stabilność). Przeprowadzenie dla grupy max. 24 studentów warsztatów (</w:t>
      </w:r>
      <w:r w:rsidR="00BB0F76">
        <w:rPr>
          <w:rFonts w:eastAsia="Calibri"/>
          <w:bCs/>
          <w:u w:val="single"/>
          <w:lang w:eastAsia="zh-CN"/>
        </w:rPr>
        <w:t>w formie panelu dyskusyjnego</w:t>
      </w:r>
      <w:r w:rsidR="00DC7F3B" w:rsidRPr="00DC7F3B">
        <w:rPr>
          <w:rFonts w:eastAsia="Calibri"/>
          <w:bCs/>
          <w:u w:val="single"/>
          <w:lang w:eastAsia="zh-CN"/>
        </w:rPr>
        <w:t>) odnośnie nowych rozwiązań na rynku sprzętu analitycznego.</w:t>
      </w:r>
      <w:r w:rsidRPr="00906F68"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  <w:t xml:space="preserve">  </w:t>
      </w:r>
    </w:p>
    <w:p w:rsidR="00906F68" w:rsidRPr="00DC7F3B" w:rsidRDefault="00906F68" w:rsidP="00906F68">
      <w:pPr>
        <w:widowControl w:val="0"/>
        <w:tabs>
          <w:tab w:val="left" w:pos="709"/>
        </w:tabs>
        <w:suppressAutoHyphens/>
        <w:spacing w:after="200" w:line="276" w:lineRule="auto"/>
        <w:ind w:left="1843" w:hanging="850"/>
        <w:jc w:val="both"/>
        <w:rPr>
          <w:rFonts w:eastAsia="Calibri"/>
          <w:bCs/>
          <w:sz w:val="28"/>
          <w:szCs w:val="22"/>
          <w:u w:val="single"/>
          <w:lang w:eastAsia="zh-CN"/>
        </w:rPr>
      </w:pPr>
      <w:r w:rsidRPr="00906F68">
        <w:rPr>
          <w:rFonts w:asciiTheme="majorHAnsi" w:eastAsia="Calibri" w:hAnsiTheme="majorHAnsi"/>
          <w:b/>
          <w:bCs/>
          <w:sz w:val="22"/>
          <w:szCs w:val="22"/>
          <w:u w:val="single"/>
          <w:lang w:eastAsia="zh-CN"/>
        </w:rPr>
        <w:t xml:space="preserve">Część 3. </w:t>
      </w:r>
      <w:r w:rsidR="00DC7F3B" w:rsidRPr="00DC7F3B">
        <w:rPr>
          <w:rFonts w:eastAsia="Calibri"/>
          <w:bCs/>
          <w:szCs w:val="20"/>
          <w:u w:val="single"/>
          <w:lang w:eastAsia="zh-CN"/>
        </w:rPr>
        <w:t>Przeprowadzenie warsztatów dla grupy max. 24 studentów o tematyce związanej z poznaniem czynników wpływających na jakość wyników analizy chromatograficznej, oznaczaniem składników na podstawie krzywej kalibracyjnej, zastosowaniem mieszanin kalibracyjnych w chromatografii gazowej, wykorzystaniem określonych reguł dorobu gazów nośnych, z zapoznaniem z najistotniejszymi parametrami mieszanin kalibracyjnych (tolerancja wykonania, niepewność rozszerzona, stabilność). Przeprowadzenie dla grupy max. 24 studentów warsztatów (</w:t>
      </w:r>
      <w:r w:rsidR="00BB0F76">
        <w:rPr>
          <w:rFonts w:eastAsia="Calibri"/>
          <w:bCs/>
          <w:szCs w:val="20"/>
          <w:u w:val="single"/>
          <w:lang w:eastAsia="zh-CN"/>
        </w:rPr>
        <w:t>w formie panelu dyskusyjnego</w:t>
      </w:r>
      <w:r w:rsidR="00DC7F3B" w:rsidRPr="00DC7F3B">
        <w:rPr>
          <w:rFonts w:eastAsia="Calibri"/>
          <w:bCs/>
          <w:szCs w:val="20"/>
          <w:u w:val="single"/>
          <w:lang w:eastAsia="zh-CN"/>
        </w:rPr>
        <w:t>) odnośnie nowych rozwiązań na rynku sprzętu analitycznego.</w:t>
      </w:r>
      <w:r w:rsidRPr="00DC7F3B">
        <w:rPr>
          <w:rFonts w:eastAsia="Calibri"/>
          <w:bCs/>
          <w:sz w:val="28"/>
          <w:szCs w:val="22"/>
          <w:u w:val="single"/>
          <w:lang w:eastAsia="zh-CN"/>
        </w:rPr>
        <w:t xml:space="preserve"> </w:t>
      </w:r>
    </w:p>
    <w:p w:rsidR="00704963" w:rsidRPr="00755330" w:rsidRDefault="00BE1A1E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>zgodnie z ofertą Wykonawcy złożoną w postępowaniu przetargowym nr </w:t>
      </w:r>
      <w:r w:rsidR="00D279BD">
        <w:rPr>
          <w:rFonts w:asciiTheme="majorHAnsi" w:eastAsia="Calibri" w:hAnsiTheme="majorHAnsi"/>
          <w:bCs/>
          <w:sz w:val="22"/>
          <w:szCs w:val="22"/>
          <w:lang w:eastAsia="en-US"/>
        </w:rPr>
        <w:t>ZPU.383.</w:t>
      </w:r>
      <w:r w:rsidR="00906F68">
        <w:rPr>
          <w:rFonts w:asciiTheme="majorHAnsi" w:eastAsia="Calibri" w:hAnsiTheme="majorHAnsi"/>
          <w:bCs/>
          <w:sz w:val="22"/>
          <w:szCs w:val="22"/>
          <w:lang w:eastAsia="en-US"/>
        </w:rPr>
        <w:t>1</w:t>
      </w:r>
      <w:r w:rsidR="002D1357">
        <w:rPr>
          <w:rFonts w:asciiTheme="majorHAnsi" w:eastAsia="Calibri" w:hAnsiTheme="majorHAnsi"/>
          <w:bCs/>
          <w:sz w:val="22"/>
          <w:szCs w:val="22"/>
          <w:lang w:eastAsia="en-US"/>
        </w:rPr>
        <w:t>25</w:t>
      </w:r>
      <w:r w:rsidR="00AB443D"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>.20</w:t>
      </w:r>
      <w:r w:rsidR="002D1357">
        <w:rPr>
          <w:rFonts w:asciiTheme="majorHAnsi" w:eastAsia="Calibri" w:hAnsiTheme="majorHAnsi"/>
          <w:bCs/>
          <w:sz w:val="22"/>
          <w:szCs w:val="22"/>
          <w:lang w:eastAsia="en-US"/>
        </w:rPr>
        <w:t>20</w:t>
      </w:r>
      <w:r w:rsidR="00AB443D"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>.U</w:t>
      </w:r>
      <w:r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 stanowiąc</w:t>
      </w:r>
      <w:r w:rsidR="0080430C"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>ą</w:t>
      </w:r>
      <w:r w:rsidRPr="00755330">
        <w:rPr>
          <w:rFonts w:asciiTheme="majorHAnsi" w:eastAsia="Calibri" w:hAnsiTheme="majorHAnsi"/>
          <w:bCs/>
          <w:sz w:val="22"/>
          <w:szCs w:val="22"/>
          <w:lang w:eastAsia="en-US"/>
        </w:rPr>
        <w:t xml:space="preserve">  </w:t>
      </w:r>
      <w:r w:rsidRPr="00755330">
        <w:rPr>
          <w:rFonts w:asciiTheme="majorHAnsi" w:eastAsia="Calibri" w:hAnsiTheme="majorHAnsi"/>
          <w:b/>
          <w:bCs/>
          <w:sz w:val="22"/>
          <w:szCs w:val="22"/>
          <w:lang w:eastAsia="en-US"/>
        </w:rPr>
        <w:t xml:space="preserve">Załącznik </w:t>
      </w:r>
      <w:r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nr 2</w:t>
      </w:r>
      <w:r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do niniejszej umowy</w:t>
      </w:r>
      <w:r w:rsidR="00F22388"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oraz Opisem Przedmiotu Zamówienia stanowiącym </w:t>
      </w:r>
      <w:r w:rsidR="00F22388" w:rsidRPr="00755330">
        <w:rPr>
          <w:rFonts w:asciiTheme="majorHAnsi" w:eastAsia="Calibri" w:hAnsiTheme="majorHAnsi"/>
          <w:b/>
          <w:bCs/>
          <w:sz w:val="22"/>
          <w:szCs w:val="22"/>
          <w:lang w:eastAsia="en-US"/>
        </w:rPr>
        <w:t xml:space="preserve">Załącznik </w:t>
      </w:r>
      <w:r w:rsidR="00F22388"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nr 3</w:t>
      </w:r>
      <w:r w:rsidR="00F22388" w:rsidRPr="00755330">
        <w:rPr>
          <w:rFonts w:asciiTheme="majorHAnsi" w:eastAsia="Calibri" w:hAnsiTheme="majorHAnsi"/>
          <w:sz w:val="22"/>
          <w:szCs w:val="22"/>
          <w:lang w:eastAsia="en-US"/>
        </w:rPr>
        <w:t xml:space="preserve"> do niniejszej umowy.</w:t>
      </w:r>
    </w:p>
    <w:p w:rsidR="00704963" w:rsidRPr="00755330" w:rsidRDefault="00704963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627517" w:rsidRPr="00EB25C7" w:rsidRDefault="00627517" w:rsidP="0076190D">
      <w:pPr>
        <w:pStyle w:val="Akapitzlist"/>
        <w:widowControl w:val="0"/>
        <w:numPr>
          <w:ilvl w:val="0"/>
          <w:numId w:val="23"/>
        </w:numPr>
        <w:tabs>
          <w:tab w:val="left" w:pos="1134"/>
        </w:tabs>
        <w:spacing w:after="0"/>
        <w:ind w:left="1349" w:right="142" w:hanging="357"/>
        <w:jc w:val="both"/>
        <w:rPr>
          <w:rFonts w:asciiTheme="majorHAnsi" w:eastAsia="Calibri" w:hAnsiTheme="majorHAnsi" w:cs="Times New Roman"/>
        </w:rPr>
      </w:pPr>
      <w:r w:rsidRPr="00EB25C7">
        <w:rPr>
          <w:rFonts w:asciiTheme="majorHAnsi" w:hAnsiTheme="majorHAnsi" w:cs="Arial"/>
        </w:rPr>
        <w:t xml:space="preserve">Umowa jest realizowana w ramach projektu: </w:t>
      </w:r>
      <w:r w:rsidRPr="00EB25C7">
        <w:rPr>
          <w:rFonts w:asciiTheme="majorHAnsi" w:hAnsiTheme="majorHAnsi" w:cs="Cambria"/>
          <w:b/>
          <w:bCs/>
          <w:lang w:eastAsia="zh-CN"/>
        </w:rPr>
        <w:t>Zintegrowany Program Politechniki Łódzkiej współfinansowany przez Unię Europejską w ramach Europejskiego Funduszu Społecznego, w ramach Programu Operacyjnego Wiedza Edukacja Rozwój  na lata 2014-2020 nr wniosku POWR.03.05.00-00-</w:t>
      </w:r>
      <w:r w:rsidR="00F12AD0" w:rsidRPr="00EB25C7">
        <w:rPr>
          <w:rFonts w:asciiTheme="majorHAnsi" w:hAnsiTheme="majorHAnsi" w:cs="Cambria"/>
          <w:b/>
          <w:bCs/>
          <w:lang w:eastAsia="zh-CN"/>
        </w:rPr>
        <w:t>Z</w:t>
      </w:r>
      <w:r w:rsidRPr="00EB25C7">
        <w:rPr>
          <w:rFonts w:asciiTheme="majorHAnsi" w:hAnsiTheme="majorHAnsi" w:cs="Cambria"/>
          <w:b/>
          <w:bCs/>
          <w:lang w:eastAsia="zh-CN"/>
        </w:rPr>
        <w:t>051/17, Oś priorytetowa III Szkolnictwo Wyższe dla gospodarki i rozwoju, Działanie 3.5. Kompleksowe programy szkół wyższych.</w:t>
      </w:r>
    </w:p>
    <w:p w:rsidR="00627517" w:rsidRPr="00755330" w:rsidRDefault="005045BB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§2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sz w:val="22"/>
          <w:szCs w:val="22"/>
        </w:rPr>
      </w:pPr>
      <w:r w:rsidRPr="00755330">
        <w:rPr>
          <w:rFonts w:asciiTheme="majorHAnsi" w:hAnsiTheme="majorHAnsi" w:cs="Arial"/>
          <w:b/>
          <w:sz w:val="22"/>
          <w:szCs w:val="22"/>
        </w:rPr>
        <w:t>Termin realizacji umowy</w:t>
      </w:r>
    </w:p>
    <w:p w:rsidR="00EB25C7" w:rsidRPr="00EB25C7" w:rsidRDefault="00EB25C7" w:rsidP="00EB25C7">
      <w:pPr>
        <w:pStyle w:val="Akapitzlist"/>
        <w:keepNext/>
        <w:keepLines/>
        <w:numPr>
          <w:ilvl w:val="0"/>
          <w:numId w:val="36"/>
        </w:numPr>
        <w:tabs>
          <w:tab w:val="left" w:pos="851"/>
          <w:tab w:val="left" w:pos="1276"/>
        </w:tabs>
        <w:spacing w:after="0"/>
        <w:ind w:left="1276" w:right="142" w:hanging="357"/>
        <w:contextualSpacing/>
        <w:jc w:val="both"/>
        <w:rPr>
          <w:rFonts w:asciiTheme="majorHAnsi" w:eastAsia="Calibri" w:hAnsiTheme="majorHAnsi"/>
          <w:b/>
          <w:lang w:eastAsia="zh-CN"/>
        </w:rPr>
      </w:pPr>
      <w:r w:rsidRPr="00EB25C7">
        <w:rPr>
          <w:rFonts w:asciiTheme="majorHAnsi" w:eastAsia="Calibri" w:hAnsiTheme="majorHAnsi"/>
          <w:lang w:eastAsia="zh-CN"/>
        </w:rPr>
        <w:t xml:space="preserve">Wykonawca zobowiązuje się wykonać usługę  w terminie od dnia zawarcia umowy do dnia                  </w:t>
      </w:r>
      <w:r w:rsidR="0050627D" w:rsidRPr="0050627D">
        <w:rPr>
          <w:rFonts w:asciiTheme="majorHAnsi" w:eastAsia="Calibri" w:hAnsiTheme="majorHAnsi"/>
          <w:b/>
          <w:lang w:eastAsia="zh-CN"/>
        </w:rPr>
        <w:t>31.</w:t>
      </w:r>
      <w:r w:rsidR="00DC7F3B">
        <w:rPr>
          <w:rFonts w:asciiTheme="majorHAnsi" w:eastAsia="Calibri" w:hAnsiTheme="majorHAnsi"/>
          <w:b/>
          <w:lang w:eastAsia="zh-CN"/>
        </w:rPr>
        <w:t>01</w:t>
      </w:r>
      <w:r w:rsidR="0050627D" w:rsidRPr="0050627D">
        <w:rPr>
          <w:rFonts w:asciiTheme="majorHAnsi" w:eastAsia="Calibri" w:hAnsiTheme="majorHAnsi"/>
          <w:b/>
          <w:lang w:eastAsia="zh-CN"/>
        </w:rPr>
        <w:t>.</w:t>
      </w:r>
      <w:r w:rsidRPr="0050627D">
        <w:rPr>
          <w:rFonts w:asciiTheme="majorHAnsi" w:eastAsia="Calibri" w:hAnsiTheme="majorHAnsi"/>
          <w:b/>
          <w:lang w:eastAsia="zh-CN"/>
        </w:rPr>
        <w:t>20</w:t>
      </w:r>
      <w:r w:rsidR="00DC7F3B">
        <w:rPr>
          <w:rFonts w:asciiTheme="majorHAnsi" w:eastAsia="Calibri" w:hAnsiTheme="majorHAnsi"/>
          <w:b/>
          <w:lang w:eastAsia="zh-CN"/>
        </w:rPr>
        <w:t xml:space="preserve">20 </w:t>
      </w:r>
      <w:r w:rsidRPr="00EB25C7">
        <w:rPr>
          <w:rFonts w:asciiTheme="majorHAnsi" w:eastAsia="Calibri" w:hAnsiTheme="majorHAnsi"/>
          <w:b/>
          <w:lang w:eastAsia="zh-CN"/>
        </w:rPr>
        <w:t xml:space="preserve">r. </w:t>
      </w:r>
    </w:p>
    <w:p w:rsidR="00DF5DEC" w:rsidRPr="00EB25C7" w:rsidRDefault="00EB25C7" w:rsidP="00EB25C7">
      <w:pPr>
        <w:pStyle w:val="Akapitzlist"/>
        <w:keepNext/>
        <w:keepLines/>
        <w:numPr>
          <w:ilvl w:val="0"/>
          <w:numId w:val="36"/>
        </w:numPr>
        <w:tabs>
          <w:tab w:val="left" w:pos="851"/>
          <w:tab w:val="left" w:pos="1276"/>
        </w:tabs>
        <w:spacing w:after="0"/>
        <w:ind w:left="1276" w:right="142" w:hanging="357"/>
        <w:contextualSpacing/>
        <w:jc w:val="both"/>
        <w:rPr>
          <w:rFonts w:asciiTheme="majorHAnsi" w:eastAsia="Calibri" w:hAnsiTheme="majorHAnsi"/>
          <w:b/>
          <w:bCs/>
          <w:lang w:eastAsia="zh-CN"/>
        </w:rPr>
      </w:pPr>
      <w:r w:rsidRPr="00EB25C7">
        <w:rPr>
          <w:rFonts w:asciiTheme="majorHAnsi" w:eastAsia="Calibri" w:hAnsiTheme="majorHAnsi"/>
          <w:lang w:eastAsia="zh-CN"/>
        </w:rPr>
        <w:t xml:space="preserve">Zamawiający uzgodni z Wykonawcą szczegółowy harmonogram i miejsce realizacji planowanych warsztatów.   </w:t>
      </w:r>
    </w:p>
    <w:p w:rsidR="00DF5DEC" w:rsidRPr="00EB25C7" w:rsidRDefault="00DF5DEC" w:rsidP="00EB25C7">
      <w:pPr>
        <w:pStyle w:val="Akapitzlist"/>
        <w:keepNext/>
        <w:keepLines/>
        <w:numPr>
          <w:ilvl w:val="0"/>
          <w:numId w:val="36"/>
        </w:numPr>
        <w:tabs>
          <w:tab w:val="left" w:pos="851"/>
          <w:tab w:val="left" w:pos="1276"/>
        </w:tabs>
        <w:suppressAutoHyphens/>
        <w:spacing w:after="0"/>
        <w:ind w:left="1276" w:right="142" w:hanging="357"/>
        <w:contextualSpacing/>
        <w:jc w:val="both"/>
        <w:rPr>
          <w:rFonts w:asciiTheme="majorHAnsi" w:eastAsia="Calibri" w:hAnsiTheme="majorHAnsi"/>
          <w:lang w:eastAsia="zh-CN"/>
        </w:rPr>
      </w:pPr>
      <w:r w:rsidRPr="00EB25C7">
        <w:rPr>
          <w:rFonts w:asciiTheme="majorHAnsi" w:eastAsia="Calibri" w:hAnsiTheme="majorHAnsi"/>
          <w:lang w:eastAsia="zh-CN"/>
        </w:rPr>
        <w:t xml:space="preserve">Miejsce przeprowadzenia </w:t>
      </w:r>
      <w:r w:rsidR="00EB25C7" w:rsidRPr="00EB25C7">
        <w:rPr>
          <w:rFonts w:asciiTheme="majorHAnsi" w:eastAsia="Calibri" w:hAnsiTheme="majorHAnsi"/>
          <w:lang w:eastAsia="zh-CN"/>
        </w:rPr>
        <w:t>warsztatów</w:t>
      </w:r>
      <w:r w:rsidRPr="00EB25C7">
        <w:rPr>
          <w:rFonts w:asciiTheme="majorHAnsi" w:eastAsia="Calibri" w:hAnsiTheme="majorHAnsi"/>
          <w:lang w:eastAsia="zh-CN"/>
        </w:rPr>
        <w:t xml:space="preserve">: usługa realizowana będzie </w:t>
      </w:r>
      <w:r w:rsidRPr="00EB25C7">
        <w:rPr>
          <w:rFonts w:asciiTheme="majorHAnsi" w:eastAsia="Calibri" w:hAnsiTheme="majorHAnsi"/>
          <w:b/>
          <w:lang w:eastAsia="zh-CN"/>
        </w:rPr>
        <w:t>na terenie Politechniki Łódzkiej</w:t>
      </w:r>
      <w:r w:rsidRPr="00EB25C7">
        <w:rPr>
          <w:rFonts w:asciiTheme="majorHAnsi" w:eastAsia="Calibri" w:hAnsiTheme="majorHAnsi"/>
          <w:lang w:eastAsia="zh-CN"/>
        </w:rPr>
        <w:t>.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§3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Warunki wykonania i odbioru usługi</w:t>
      </w:r>
    </w:p>
    <w:p w:rsidR="00EB25C7" w:rsidRPr="00EB25C7" w:rsidRDefault="00EB25C7" w:rsidP="00EB25C7">
      <w:pPr>
        <w:numPr>
          <w:ilvl w:val="0"/>
          <w:numId w:val="7"/>
        </w:numPr>
        <w:tabs>
          <w:tab w:val="left" w:pos="1276"/>
        </w:tabs>
        <w:spacing w:line="276" w:lineRule="auto"/>
        <w:ind w:left="1276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>Wykonawca zobowiązuje się do wykonania przedmiotu Umowy ze szczególną starannością, przestrzegając wszelkich wymaganych prawem przepisów, stosownych norm, przy uwzględnieniu specyfiki działania Zamawiającego.</w:t>
      </w:r>
    </w:p>
    <w:p w:rsidR="00EB25C7" w:rsidRPr="00EB25C7" w:rsidRDefault="00EB25C7" w:rsidP="00EB25C7">
      <w:pPr>
        <w:numPr>
          <w:ilvl w:val="0"/>
          <w:numId w:val="7"/>
        </w:numPr>
        <w:tabs>
          <w:tab w:val="left" w:pos="1276"/>
        </w:tabs>
        <w:spacing w:line="276" w:lineRule="auto"/>
        <w:ind w:left="1276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>Wykonawca oświadcza, że posiada odpowiednią wiedzę, umiejętności i uprawnienia konieczne dla prawidłowego wykonywania Umowy.</w:t>
      </w:r>
    </w:p>
    <w:p w:rsidR="00EB25C7" w:rsidRDefault="00EB25C7" w:rsidP="00EB25C7">
      <w:pPr>
        <w:numPr>
          <w:ilvl w:val="0"/>
          <w:numId w:val="7"/>
        </w:numPr>
        <w:tabs>
          <w:tab w:val="left" w:pos="1276"/>
        </w:tabs>
        <w:spacing w:line="276" w:lineRule="auto"/>
        <w:ind w:left="1276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Wykonawca zapewni kadrę prowadzącą zajęcia, gwarantującą odpowiedni poziom merytoryczny szkolenia.</w:t>
      </w:r>
    </w:p>
    <w:p w:rsidR="00EB25C7" w:rsidRPr="00EB25C7" w:rsidRDefault="00EB25C7" w:rsidP="00EB25C7">
      <w:pPr>
        <w:numPr>
          <w:ilvl w:val="0"/>
          <w:numId w:val="7"/>
        </w:numPr>
        <w:tabs>
          <w:tab w:val="left" w:pos="1276"/>
        </w:tabs>
        <w:spacing w:line="276" w:lineRule="auto"/>
        <w:ind w:left="1276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>Wykonawca zobowiązuje się do:</w:t>
      </w:r>
    </w:p>
    <w:p w:rsidR="00EB25C7" w:rsidRPr="00EB25C7" w:rsidRDefault="00EB25C7" w:rsidP="00EB25C7">
      <w:pPr>
        <w:numPr>
          <w:ilvl w:val="0"/>
          <w:numId w:val="35"/>
        </w:numPr>
        <w:tabs>
          <w:tab w:val="left" w:pos="1560"/>
        </w:tabs>
        <w:spacing w:line="276" w:lineRule="auto"/>
        <w:ind w:left="1560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lastRenderedPageBreak/>
        <w:t xml:space="preserve">przeprowadzenia cyklu warsztatów realizowanych dla maks. </w:t>
      </w:r>
      <w:r w:rsidR="00DC7F3B">
        <w:rPr>
          <w:rFonts w:asciiTheme="majorHAnsi" w:eastAsia="Calibri" w:hAnsiTheme="majorHAnsi" w:cs="Arial"/>
          <w:bCs/>
          <w:sz w:val="22"/>
          <w:szCs w:val="22"/>
          <w:lang w:eastAsia="en-US"/>
        </w:rPr>
        <w:t>5</w:t>
      </w: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grup szkoleniowych,</w:t>
      </w:r>
      <w:r w:rsidR="00DC7F3B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(4 grupy plus jednodniowy panel dla całej grupy (max. 24 studentów) biorącej udział w warsztatach</w:t>
      </w:r>
      <w:r w:rsidR="00BB0F76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dla Wykonawców części 2 i 3</w:t>
      </w:r>
      <w:r w:rsidR="00DC7F3B">
        <w:rPr>
          <w:rFonts w:asciiTheme="majorHAnsi" w:eastAsia="Calibri" w:hAnsiTheme="majorHAnsi" w:cs="Arial"/>
          <w:bCs/>
          <w:sz w:val="22"/>
          <w:szCs w:val="22"/>
          <w:lang w:eastAsia="en-US"/>
        </w:rPr>
        <w:t>)</w:t>
      </w:r>
    </w:p>
    <w:p w:rsidR="00EB25C7" w:rsidRPr="00EB25C7" w:rsidRDefault="00EB25C7" w:rsidP="00EB25C7">
      <w:pPr>
        <w:numPr>
          <w:ilvl w:val="0"/>
          <w:numId w:val="35"/>
        </w:numPr>
        <w:tabs>
          <w:tab w:val="left" w:pos="1560"/>
        </w:tabs>
        <w:spacing w:line="276" w:lineRule="auto"/>
        <w:ind w:left="1560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>przeprowadzenia warsztatów metodą projektową w oparciu o sylabus opracowany przez Wykonawcę, obejmujący program nauczania sformułowany w języku efektów kształcenia oraz przewidujący przeprowadzenie walidacji uzyskanych kompetencji,</w:t>
      </w:r>
    </w:p>
    <w:p w:rsidR="00EB25C7" w:rsidRPr="00EB25C7" w:rsidRDefault="00EB25C7" w:rsidP="00EB25C7">
      <w:pPr>
        <w:numPr>
          <w:ilvl w:val="0"/>
          <w:numId w:val="35"/>
        </w:numPr>
        <w:tabs>
          <w:tab w:val="left" w:pos="1560"/>
        </w:tabs>
        <w:spacing w:line="276" w:lineRule="auto"/>
        <w:ind w:left="1560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opracowania materiałów dydaktycznych, przeprowadzenia i oceny walidacji kompetencji, zaświadczeń o ukończeniu szkolenia,</w:t>
      </w:r>
    </w:p>
    <w:p w:rsidR="00EB25C7" w:rsidRDefault="00EB25C7" w:rsidP="00EB25C7">
      <w:pPr>
        <w:numPr>
          <w:ilvl w:val="0"/>
          <w:numId w:val="35"/>
        </w:numPr>
        <w:tabs>
          <w:tab w:val="left" w:pos="1560"/>
        </w:tabs>
        <w:spacing w:line="276" w:lineRule="auto"/>
        <w:ind w:left="1560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prawidłowej i efektywnej realizacji powierzonych zadań w okresie trwania umowy,</w:t>
      </w:r>
    </w:p>
    <w:p w:rsidR="00EB25C7" w:rsidRDefault="00EB25C7" w:rsidP="00EB25C7">
      <w:pPr>
        <w:numPr>
          <w:ilvl w:val="0"/>
          <w:numId w:val="35"/>
        </w:numPr>
        <w:tabs>
          <w:tab w:val="left" w:pos="1560"/>
        </w:tabs>
        <w:spacing w:line="276" w:lineRule="auto"/>
        <w:ind w:left="1560" w:right="141"/>
        <w:jc w:val="both"/>
        <w:rPr>
          <w:rFonts w:asciiTheme="majorHAnsi" w:eastAsia="Calibri" w:hAnsiTheme="majorHAnsi" w:cs="Arial"/>
          <w:bCs/>
          <w:sz w:val="22"/>
          <w:szCs w:val="22"/>
          <w:lang w:eastAsia="en-US"/>
        </w:rPr>
      </w:pPr>
      <w:r w:rsidRPr="00EB25C7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przekazywania dokumentacji sprawozdawczej z wykonanych działań. </w:t>
      </w:r>
    </w:p>
    <w:p w:rsidR="00DD033B" w:rsidRPr="00DD033B" w:rsidRDefault="00DD033B" w:rsidP="00DD033B">
      <w:pPr>
        <w:numPr>
          <w:ilvl w:val="0"/>
          <w:numId w:val="7"/>
        </w:numPr>
        <w:tabs>
          <w:tab w:val="left" w:pos="1276"/>
        </w:tabs>
        <w:spacing w:line="276" w:lineRule="auto"/>
        <w:ind w:left="1134" w:right="141"/>
        <w:jc w:val="both"/>
        <w:rPr>
          <w:rFonts w:asciiTheme="majorHAnsi" w:eastAsia="Tahoma" w:hAnsiTheme="majorHAnsi" w:cs="Arial"/>
          <w:sz w:val="22"/>
          <w:szCs w:val="22"/>
        </w:rPr>
      </w:pPr>
      <w:r w:rsidRPr="00DD033B">
        <w:rPr>
          <w:rFonts w:asciiTheme="majorHAnsi" w:eastAsia="Tahoma" w:hAnsiTheme="majorHAnsi" w:cs="Arial"/>
          <w:sz w:val="22"/>
          <w:szCs w:val="22"/>
        </w:rPr>
        <w:t>Zamawiający zapewnia odpowiedni potencjał techniczny niezbędny do wykonania zamówienia, tj.:</w:t>
      </w:r>
    </w:p>
    <w:p w:rsidR="00DD033B" w:rsidRPr="00DD033B" w:rsidRDefault="00DD033B" w:rsidP="00DD033B">
      <w:pPr>
        <w:tabs>
          <w:tab w:val="left" w:pos="1276"/>
        </w:tabs>
        <w:spacing w:line="276" w:lineRule="auto"/>
        <w:ind w:left="1134" w:right="141"/>
        <w:jc w:val="both"/>
        <w:rPr>
          <w:rFonts w:asciiTheme="majorHAnsi" w:eastAsia="Tahoma" w:hAnsiTheme="majorHAnsi" w:cs="Arial"/>
          <w:sz w:val="22"/>
          <w:szCs w:val="22"/>
        </w:rPr>
      </w:pPr>
      <w:r w:rsidRPr="00DD033B">
        <w:rPr>
          <w:rFonts w:asciiTheme="majorHAnsi" w:eastAsia="Tahoma" w:hAnsiTheme="majorHAnsi" w:cs="Arial"/>
          <w:sz w:val="22"/>
          <w:szCs w:val="22"/>
        </w:rPr>
        <w:t xml:space="preserve">a) salę szkoleniową do przeprowadzenia zajęć,  </w:t>
      </w:r>
    </w:p>
    <w:p w:rsidR="00DD033B" w:rsidRDefault="00DD033B" w:rsidP="00DD033B">
      <w:pPr>
        <w:tabs>
          <w:tab w:val="left" w:pos="1276"/>
        </w:tabs>
        <w:spacing w:line="276" w:lineRule="auto"/>
        <w:ind w:left="1134" w:right="141"/>
        <w:jc w:val="both"/>
        <w:rPr>
          <w:rFonts w:asciiTheme="majorHAnsi" w:eastAsia="Tahoma" w:hAnsiTheme="majorHAnsi" w:cs="Arial"/>
          <w:sz w:val="22"/>
          <w:szCs w:val="22"/>
        </w:rPr>
      </w:pPr>
      <w:r w:rsidRPr="00DD033B">
        <w:rPr>
          <w:rFonts w:asciiTheme="majorHAnsi" w:eastAsia="Tahoma" w:hAnsiTheme="majorHAnsi" w:cs="Arial"/>
          <w:sz w:val="22"/>
          <w:szCs w:val="22"/>
        </w:rPr>
        <w:t>b) wyposażenie w niezbędny do realizacji szkolenia sprzęt i pomoce dydaktyczne,  w tym m.in:  tablica sucho ścieralna lub flipchart.</w:t>
      </w:r>
    </w:p>
    <w:p w:rsidR="00627517" w:rsidRPr="00755330" w:rsidRDefault="00627517" w:rsidP="00DD033B">
      <w:pPr>
        <w:numPr>
          <w:ilvl w:val="0"/>
          <w:numId w:val="7"/>
        </w:numPr>
        <w:spacing w:line="276" w:lineRule="auto"/>
        <w:ind w:left="1134" w:right="141"/>
        <w:jc w:val="both"/>
        <w:rPr>
          <w:rFonts w:asciiTheme="majorHAnsi" w:eastAsia="Tahoma" w:hAnsiTheme="majorHAnsi" w:cs="Arial"/>
          <w:sz w:val="22"/>
          <w:szCs w:val="22"/>
        </w:rPr>
      </w:pPr>
      <w:r w:rsidRPr="00755330">
        <w:rPr>
          <w:rFonts w:asciiTheme="majorHAnsi" w:eastAsia="Tahoma" w:hAnsiTheme="majorHAnsi" w:cs="Arial"/>
          <w:sz w:val="22"/>
          <w:szCs w:val="22"/>
        </w:rPr>
        <w:t>Ewentualne koszty dojazd</w:t>
      </w:r>
      <w:bookmarkStart w:id="0" w:name="_GoBack"/>
      <w:bookmarkEnd w:id="0"/>
      <w:r w:rsidRPr="00755330">
        <w:rPr>
          <w:rFonts w:asciiTheme="majorHAnsi" w:eastAsia="Tahoma" w:hAnsiTheme="majorHAnsi" w:cs="Arial"/>
          <w:sz w:val="22"/>
          <w:szCs w:val="22"/>
        </w:rPr>
        <w:t>u, zakwaterowania i wyżywienia trenera leżą po stronie Wykonawcy.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§4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sz w:val="22"/>
          <w:szCs w:val="22"/>
        </w:rPr>
      </w:pPr>
      <w:r w:rsidRPr="00755330">
        <w:rPr>
          <w:rFonts w:asciiTheme="majorHAnsi" w:hAnsiTheme="majorHAnsi" w:cs="Arial"/>
          <w:b/>
          <w:sz w:val="22"/>
          <w:szCs w:val="22"/>
        </w:rPr>
        <w:t>Wy</w:t>
      </w:r>
      <w:r w:rsidR="00F22388" w:rsidRPr="00755330">
        <w:rPr>
          <w:rFonts w:asciiTheme="majorHAnsi" w:hAnsiTheme="majorHAnsi" w:cs="Arial"/>
          <w:b/>
          <w:sz w:val="22"/>
          <w:szCs w:val="22"/>
        </w:rPr>
        <w:t>nagrodzenie</w:t>
      </w:r>
    </w:p>
    <w:p w:rsidR="00627517" w:rsidRPr="00755330" w:rsidRDefault="00627517" w:rsidP="00DD033B">
      <w:pPr>
        <w:numPr>
          <w:ilvl w:val="3"/>
          <w:numId w:val="8"/>
        </w:numPr>
        <w:tabs>
          <w:tab w:val="num" w:pos="284"/>
          <w:tab w:val="left" w:pos="1134"/>
        </w:tabs>
        <w:spacing w:line="276" w:lineRule="auto"/>
        <w:ind w:left="1134" w:right="141" w:hanging="425"/>
        <w:jc w:val="both"/>
        <w:rPr>
          <w:rFonts w:asciiTheme="majorHAnsi" w:hAnsiTheme="majorHAnsi"/>
          <w:sz w:val="22"/>
          <w:szCs w:val="22"/>
        </w:rPr>
      </w:pPr>
      <w:r w:rsidRPr="00755330">
        <w:rPr>
          <w:rFonts w:asciiTheme="majorHAnsi" w:hAnsiTheme="majorHAnsi"/>
          <w:sz w:val="22"/>
          <w:szCs w:val="22"/>
        </w:rPr>
        <w:t xml:space="preserve">Wynagrodzenie za przeprowadzenie </w:t>
      </w:r>
      <w:r w:rsidR="00DD033B">
        <w:rPr>
          <w:rFonts w:asciiTheme="majorHAnsi" w:hAnsiTheme="majorHAnsi"/>
          <w:sz w:val="22"/>
          <w:szCs w:val="22"/>
        </w:rPr>
        <w:t>warsztatów</w:t>
      </w:r>
      <w:r w:rsidRPr="00755330">
        <w:rPr>
          <w:rFonts w:asciiTheme="majorHAnsi" w:hAnsiTheme="majorHAnsi"/>
          <w:sz w:val="22"/>
          <w:szCs w:val="22"/>
        </w:rPr>
        <w:t xml:space="preserve"> określonych w §1 </w:t>
      </w:r>
      <w:r w:rsidRPr="00755330">
        <w:rPr>
          <w:rFonts w:asciiTheme="majorHAnsi" w:hAnsiTheme="majorHAnsi"/>
          <w:b/>
          <w:sz w:val="22"/>
          <w:szCs w:val="22"/>
        </w:rPr>
        <w:t xml:space="preserve">wynosi ………………… </w:t>
      </w:r>
      <w:r w:rsidR="00AB443D" w:rsidRPr="00755330">
        <w:rPr>
          <w:rFonts w:asciiTheme="majorHAnsi" w:hAnsiTheme="majorHAnsi"/>
          <w:b/>
          <w:sz w:val="22"/>
          <w:szCs w:val="22"/>
        </w:rPr>
        <w:t>PLN</w:t>
      </w:r>
      <w:r w:rsidRPr="00755330">
        <w:rPr>
          <w:rFonts w:asciiTheme="majorHAnsi" w:hAnsiTheme="majorHAnsi"/>
          <w:b/>
          <w:sz w:val="22"/>
          <w:szCs w:val="22"/>
        </w:rPr>
        <w:t xml:space="preserve"> brutto</w:t>
      </w:r>
      <w:r w:rsidRPr="00755330">
        <w:rPr>
          <w:rFonts w:asciiTheme="majorHAnsi" w:hAnsiTheme="majorHAnsi"/>
          <w:sz w:val="22"/>
          <w:szCs w:val="22"/>
        </w:rPr>
        <w:t xml:space="preserve"> i obejmuje wszelkie czynności zawarte w §3 oraz </w:t>
      </w:r>
      <w:r w:rsidR="00AB443D" w:rsidRPr="00755330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Opisie Przedmiotu Zamówienia </w:t>
      </w:r>
      <w:r w:rsidRPr="00755330">
        <w:rPr>
          <w:rFonts w:asciiTheme="majorHAnsi" w:hAnsiTheme="majorHAnsi"/>
          <w:sz w:val="22"/>
          <w:szCs w:val="22"/>
        </w:rPr>
        <w:t>(zgodnie z art. 43 ust. 1 pkt. 29 ustawy o podatku od towarów i usług</w:t>
      </w:r>
      <w:r w:rsidRPr="00755330">
        <w:rPr>
          <w:rFonts w:asciiTheme="majorHAnsi" w:hAnsiTheme="majorHAnsi"/>
          <w:i/>
          <w:sz w:val="22"/>
          <w:szCs w:val="22"/>
        </w:rPr>
        <w:t xml:space="preserve"> (Dz.</w:t>
      </w:r>
      <w:r w:rsidR="005045BB" w:rsidRPr="00755330">
        <w:rPr>
          <w:rFonts w:asciiTheme="majorHAnsi" w:hAnsiTheme="majorHAnsi"/>
          <w:i/>
          <w:sz w:val="22"/>
          <w:szCs w:val="22"/>
        </w:rPr>
        <w:t>U.</w:t>
      </w:r>
      <w:r w:rsidRPr="00755330">
        <w:rPr>
          <w:rFonts w:asciiTheme="majorHAnsi" w:hAnsiTheme="majorHAnsi"/>
          <w:i/>
          <w:sz w:val="22"/>
          <w:szCs w:val="22"/>
        </w:rPr>
        <w:t>2017</w:t>
      </w:r>
      <w:r w:rsidR="005045BB" w:rsidRPr="00755330">
        <w:rPr>
          <w:rFonts w:asciiTheme="majorHAnsi" w:hAnsiTheme="majorHAnsi"/>
          <w:i/>
          <w:sz w:val="22"/>
          <w:szCs w:val="22"/>
        </w:rPr>
        <w:t>.</w:t>
      </w:r>
      <w:r w:rsidRPr="00755330">
        <w:rPr>
          <w:rFonts w:asciiTheme="majorHAnsi" w:hAnsiTheme="majorHAnsi"/>
          <w:i/>
          <w:sz w:val="22"/>
          <w:szCs w:val="22"/>
        </w:rPr>
        <w:t xml:space="preserve">1221 z </w:t>
      </w:r>
      <w:proofErr w:type="spellStart"/>
      <w:r w:rsidRPr="00755330">
        <w:rPr>
          <w:rFonts w:asciiTheme="majorHAnsi" w:hAnsiTheme="majorHAnsi"/>
          <w:i/>
          <w:sz w:val="22"/>
          <w:szCs w:val="22"/>
        </w:rPr>
        <w:t>późn</w:t>
      </w:r>
      <w:proofErr w:type="spellEnd"/>
      <w:r w:rsidR="005045BB" w:rsidRPr="00755330">
        <w:rPr>
          <w:rFonts w:asciiTheme="majorHAnsi" w:hAnsiTheme="majorHAnsi"/>
          <w:i/>
          <w:sz w:val="22"/>
          <w:szCs w:val="22"/>
        </w:rPr>
        <w:t>.</w:t>
      </w:r>
      <w:r w:rsidRPr="00755330">
        <w:rPr>
          <w:rFonts w:asciiTheme="majorHAnsi" w:hAnsiTheme="majorHAnsi"/>
          <w:i/>
          <w:sz w:val="22"/>
          <w:szCs w:val="22"/>
        </w:rPr>
        <w:t xml:space="preserve"> zm</w:t>
      </w:r>
      <w:r w:rsidR="005045BB" w:rsidRPr="00755330">
        <w:rPr>
          <w:rFonts w:asciiTheme="majorHAnsi" w:hAnsiTheme="majorHAnsi"/>
          <w:i/>
          <w:sz w:val="22"/>
          <w:szCs w:val="22"/>
        </w:rPr>
        <w:t>.</w:t>
      </w:r>
      <w:r w:rsidRPr="00755330">
        <w:rPr>
          <w:rFonts w:asciiTheme="majorHAnsi" w:hAnsiTheme="majorHAnsi"/>
          <w:i/>
          <w:sz w:val="22"/>
          <w:szCs w:val="22"/>
        </w:rPr>
        <w:t>)</w:t>
      </w:r>
      <w:r w:rsidRPr="00755330">
        <w:rPr>
          <w:rFonts w:asciiTheme="majorHAnsi" w:hAnsiTheme="majorHAnsi"/>
          <w:sz w:val="22"/>
          <w:szCs w:val="22"/>
        </w:rPr>
        <w:t xml:space="preserve"> – szkolenia finansowane w całości ze środków publicznych objęte są stawką podatku VAT – zw.).</w:t>
      </w:r>
    </w:p>
    <w:p w:rsidR="00627517" w:rsidRDefault="00627517" w:rsidP="00DD033B">
      <w:pPr>
        <w:numPr>
          <w:ilvl w:val="3"/>
          <w:numId w:val="8"/>
        </w:numPr>
        <w:tabs>
          <w:tab w:val="num" w:pos="284"/>
          <w:tab w:val="left" w:pos="1134"/>
        </w:tabs>
        <w:spacing w:line="276" w:lineRule="auto"/>
        <w:ind w:left="1134" w:right="141" w:hanging="425"/>
        <w:jc w:val="both"/>
        <w:rPr>
          <w:rFonts w:asciiTheme="majorHAnsi" w:hAnsiTheme="majorHAnsi"/>
          <w:sz w:val="22"/>
          <w:szCs w:val="22"/>
        </w:rPr>
      </w:pPr>
      <w:r w:rsidRPr="00755330">
        <w:rPr>
          <w:rFonts w:asciiTheme="majorHAnsi" w:hAnsiTheme="majorHAnsi"/>
          <w:sz w:val="22"/>
          <w:szCs w:val="22"/>
        </w:rPr>
        <w:t xml:space="preserve">Wykonawca ponosi własne koszty wykonania </w:t>
      </w:r>
      <w:r w:rsidR="00AB443D" w:rsidRPr="00755330">
        <w:rPr>
          <w:rFonts w:asciiTheme="majorHAnsi" w:hAnsiTheme="majorHAnsi"/>
          <w:sz w:val="22"/>
          <w:szCs w:val="22"/>
        </w:rPr>
        <w:t>P</w:t>
      </w:r>
      <w:r w:rsidRPr="00755330">
        <w:rPr>
          <w:rFonts w:asciiTheme="majorHAnsi" w:hAnsiTheme="majorHAnsi"/>
          <w:sz w:val="22"/>
          <w:szCs w:val="22"/>
        </w:rPr>
        <w:t xml:space="preserve">rzedmiotu </w:t>
      </w:r>
      <w:r w:rsidR="00AB443D" w:rsidRPr="00755330">
        <w:rPr>
          <w:rFonts w:asciiTheme="majorHAnsi" w:hAnsiTheme="majorHAnsi"/>
          <w:sz w:val="22"/>
          <w:szCs w:val="22"/>
        </w:rPr>
        <w:t>Zamówienia</w:t>
      </w:r>
      <w:r w:rsidRPr="00755330">
        <w:rPr>
          <w:rFonts w:asciiTheme="majorHAnsi" w:hAnsiTheme="majorHAnsi"/>
          <w:sz w:val="22"/>
          <w:szCs w:val="22"/>
        </w:rPr>
        <w:t>, w tym w</w:t>
      </w:r>
      <w:r w:rsidR="007E012D" w:rsidRPr="00755330">
        <w:rPr>
          <w:rFonts w:asciiTheme="majorHAnsi" w:hAnsiTheme="majorHAnsi"/>
          <w:sz w:val="22"/>
          <w:szCs w:val="22"/>
        </w:rPr>
        <w:t> </w:t>
      </w:r>
      <w:r w:rsidRPr="00755330">
        <w:rPr>
          <w:rFonts w:asciiTheme="majorHAnsi" w:hAnsiTheme="majorHAnsi"/>
          <w:sz w:val="22"/>
          <w:szCs w:val="22"/>
        </w:rPr>
        <w:t>szczególności koszty swojego dojazdu, noclegu i wyżywienia oraz koszty związane z</w:t>
      </w:r>
      <w:r w:rsidR="0080430C" w:rsidRPr="00755330">
        <w:rPr>
          <w:rFonts w:asciiTheme="majorHAnsi" w:hAnsiTheme="majorHAnsi"/>
          <w:sz w:val="22"/>
          <w:szCs w:val="22"/>
        </w:rPr>
        <w:t> </w:t>
      </w:r>
      <w:r w:rsidRPr="00755330">
        <w:rPr>
          <w:rFonts w:asciiTheme="majorHAnsi" w:hAnsiTheme="majorHAnsi"/>
          <w:sz w:val="22"/>
          <w:szCs w:val="22"/>
        </w:rPr>
        <w:t>warunkami wykonania i</w:t>
      </w:r>
      <w:r w:rsidR="00AB443D" w:rsidRPr="00755330">
        <w:rPr>
          <w:rFonts w:asciiTheme="majorHAnsi" w:hAnsiTheme="majorHAnsi"/>
          <w:sz w:val="22"/>
          <w:szCs w:val="22"/>
        </w:rPr>
        <w:t> </w:t>
      </w:r>
      <w:r w:rsidRPr="00755330">
        <w:rPr>
          <w:rFonts w:asciiTheme="majorHAnsi" w:hAnsiTheme="majorHAnsi"/>
          <w:sz w:val="22"/>
          <w:szCs w:val="22"/>
        </w:rPr>
        <w:t>odbioru usługi.</w:t>
      </w:r>
    </w:p>
    <w:p w:rsidR="00DD033B" w:rsidRPr="00DD033B" w:rsidRDefault="00DD033B" w:rsidP="00DD033B">
      <w:pPr>
        <w:numPr>
          <w:ilvl w:val="3"/>
          <w:numId w:val="8"/>
        </w:numPr>
        <w:tabs>
          <w:tab w:val="clear" w:pos="2880"/>
          <w:tab w:val="left" w:pos="1134"/>
          <w:tab w:val="num" w:pos="1560"/>
        </w:tabs>
        <w:spacing w:line="276" w:lineRule="auto"/>
        <w:ind w:left="1134" w:right="141"/>
        <w:jc w:val="both"/>
        <w:rPr>
          <w:rFonts w:asciiTheme="majorHAnsi" w:hAnsiTheme="majorHAnsi"/>
          <w:sz w:val="22"/>
          <w:szCs w:val="22"/>
        </w:rPr>
      </w:pPr>
      <w:r w:rsidRPr="00DD033B">
        <w:rPr>
          <w:rFonts w:asciiTheme="majorHAnsi" w:hAnsiTheme="majorHAnsi"/>
          <w:sz w:val="22"/>
          <w:szCs w:val="22"/>
        </w:rPr>
        <w:t>Jeżeli Wykonawcą jest osoba fizyczna (lub konsorcjum osób fizycznych) nie prowadząca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emerytalne – jeśli dotyczy – oraz podatek dochodowy).</w:t>
      </w:r>
    </w:p>
    <w:p w:rsidR="00DD033B" w:rsidRPr="00755330" w:rsidRDefault="00DD033B" w:rsidP="00DD033B">
      <w:pPr>
        <w:numPr>
          <w:ilvl w:val="3"/>
          <w:numId w:val="8"/>
        </w:numPr>
        <w:tabs>
          <w:tab w:val="clear" w:pos="2880"/>
          <w:tab w:val="left" w:pos="1134"/>
          <w:tab w:val="num" w:pos="1560"/>
        </w:tabs>
        <w:spacing w:line="276" w:lineRule="auto"/>
        <w:ind w:left="1134" w:right="141"/>
        <w:jc w:val="both"/>
        <w:rPr>
          <w:rFonts w:asciiTheme="majorHAnsi" w:hAnsiTheme="majorHAnsi"/>
          <w:sz w:val="22"/>
          <w:szCs w:val="22"/>
        </w:rPr>
      </w:pPr>
      <w:r w:rsidRPr="00DD033B">
        <w:rPr>
          <w:rFonts w:asciiTheme="majorHAnsi" w:hAnsiTheme="majorHAnsi"/>
          <w:sz w:val="22"/>
          <w:szCs w:val="22"/>
        </w:rPr>
        <w:t xml:space="preserve">Z wynagrodzenia, o którym mowa w ust. </w:t>
      </w:r>
      <w:r>
        <w:rPr>
          <w:rFonts w:asciiTheme="majorHAnsi" w:hAnsiTheme="majorHAnsi"/>
          <w:sz w:val="22"/>
          <w:szCs w:val="22"/>
        </w:rPr>
        <w:t>1</w:t>
      </w:r>
      <w:r w:rsidRPr="00DD033B">
        <w:rPr>
          <w:rFonts w:asciiTheme="majorHAnsi" w:hAnsiTheme="majorHAnsi"/>
          <w:sz w:val="22"/>
          <w:szCs w:val="22"/>
        </w:rPr>
        <w:t>, Zamawiający dokona potracenia podatku dochodowego od osób fizycznych, składek na ubezpieczenie społecznie i ubezpieczenie zdrowotne, zgodnie   z powszechnie obowiązującymi przepisami.</w:t>
      </w:r>
    </w:p>
    <w:p w:rsidR="00DD033B" w:rsidRPr="0076190D" w:rsidRDefault="00DD033B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16"/>
          <w:szCs w:val="16"/>
        </w:rPr>
      </w:pP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§5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sz w:val="22"/>
          <w:szCs w:val="22"/>
        </w:rPr>
      </w:pPr>
      <w:r w:rsidRPr="00755330">
        <w:rPr>
          <w:rFonts w:asciiTheme="majorHAnsi" w:hAnsiTheme="majorHAnsi" w:cs="Arial"/>
          <w:b/>
          <w:sz w:val="22"/>
          <w:szCs w:val="22"/>
        </w:rPr>
        <w:t>Termin i warunki płatności</w:t>
      </w:r>
    </w:p>
    <w:p w:rsidR="00627517" w:rsidRPr="00755330" w:rsidRDefault="00627517" w:rsidP="00DD033B">
      <w:pPr>
        <w:numPr>
          <w:ilvl w:val="0"/>
          <w:numId w:val="9"/>
        </w:numPr>
        <w:tabs>
          <w:tab w:val="num" w:pos="284"/>
          <w:tab w:val="left" w:pos="1134"/>
          <w:tab w:val="left" w:pos="1276"/>
        </w:tabs>
        <w:spacing w:line="276" w:lineRule="auto"/>
        <w:ind w:left="1134" w:right="141" w:hanging="283"/>
        <w:jc w:val="both"/>
        <w:rPr>
          <w:rFonts w:asciiTheme="majorHAnsi" w:hAnsiTheme="majorHAnsi" w:cs="Arial"/>
          <w:sz w:val="22"/>
          <w:szCs w:val="22"/>
        </w:rPr>
      </w:pPr>
      <w:r w:rsidRPr="00755330">
        <w:rPr>
          <w:rFonts w:asciiTheme="majorHAnsi" w:hAnsiTheme="majorHAnsi" w:cs="Arial"/>
          <w:sz w:val="22"/>
          <w:szCs w:val="22"/>
        </w:rPr>
        <w:t xml:space="preserve">Podstawą do wystawienia faktury, jest protokół odbioru potwierdzający zgodność wykonania usługi z wymaganiami określonymi niniejszą umową, podpisany bez zastrzeżeń przez </w:t>
      </w:r>
      <w:r w:rsidR="007F03F8" w:rsidRPr="00755330">
        <w:rPr>
          <w:rFonts w:asciiTheme="majorHAnsi" w:hAnsiTheme="majorHAnsi" w:cs="Arial"/>
          <w:sz w:val="22"/>
          <w:szCs w:val="22"/>
        </w:rPr>
        <w:t>Strony.</w:t>
      </w:r>
    </w:p>
    <w:p w:rsidR="004E1DB0" w:rsidRPr="004E1DB0" w:rsidRDefault="004E1DB0" w:rsidP="0050627D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left="1134"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Wynagrodzenie Wykonawcy, o którym mowa w § 4 ust. 1, wypłacane będzie w złotych polskich w terminie 30 dni od dnia otrzymania przez Zamawiającego prawidłowo wystawionej faktury. Pod pojęciem „prawidłowo” Zamawiający rozumie zawarcie w fakturze wszystkich jej </w:t>
      </w:r>
      <w:r w:rsidRPr="004E1DB0">
        <w:rPr>
          <w:rFonts w:ascii="Cambria" w:hAnsi="Cambria" w:cs="Tahoma"/>
          <w:lang w:eastAsia="pl-PL"/>
        </w:rPr>
        <w:lastRenderedPageBreak/>
        <w:t>obowiązkowych elementów , zgodnie z art. 106e ustawy o podatku od towarów i usług z dnia 11 marca 2004 r. (Dz. U. 2018 poz. 2174).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Faktura wystawiona będzie na: Politechnika Łódzka ul. Żeromskiego 116, 90-924 Łódź, NIP: 727-002-18-95. 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Zamawiający posiada konto na platformie https://brokerpefexpert.efaktura.gov.pl umożliwiające Wykonawcy wystawienie ustrukturyzowanej faktury elektronicznej. W przypadku skorzystania przez Wykonawcę z tego prawa, zobowiązany jest on wystawić fakturę w następujący sposób: 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NABYWCA Politechnika Łódzka ul. Żeromskiego 116, 90-924 Łódź, NIP 727-002-18-95 ODBIORCA Politechnika Łódzka, Centrum Obsługi Projektów ul. Żeromskiego 116 90-924 Łódź  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Zamawiający nie wyraża zgody na przesyłanie  innych  ustrukturyzowanych dokumentów, o jakich mowa w Ustawie z dnia 9 listopada 2018 roku o elektronicznym fakturowaniu w zamówieniach publicznych, koncesjach na roboty budowlane lub usługi oraz partnerstwie publiczno-prywatnym (Dz.U.2018.2191). 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 xml:space="preserve">Za datę zapłaty przyjmuje się dzień obciążenia rachunku bankowego Zamawiającego. Termin uważa się za zachowany, jeśli obciążenie rachunku bankowego Zamawiającego nastąpi najpóźniej w ostatnim dniu terminu płatności. 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:rsidR="004E1DB0" w:rsidRPr="004E1DB0" w:rsidRDefault="004E1DB0" w:rsidP="004E1DB0">
      <w:pPr>
        <w:pStyle w:val="Akapitzlist"/>
        <w:widowControl w:val="0"/>
        <w:numPr>
          <w:ilvl w:val="0"/>
          <w:numId w:val="9"/>
        </w:numPr>
        <w:tabs>
          <w:tab w:val="clear" w:pos="360"/>
          <w:tab w:val="left" w:pos="704"/>
          <w:tab w:val="left" w:pos="1134"/>
          <w:tab w:val="left" w:pos="1276"/>
        </w:tabs>
        <w:ind w:right="141"/>
        <w:contextualSpacing/>
        <w:jc w:val="both"/>
        <w:rPr>
          <w:rFonts w:ascii="Cambria" w:hAnsi="Cambria" w:cs="Tahoma"/>
          <w:lang w:eastAsia="pl-PL"/>
        </w:rPr>
      </w:pPr>
      <w:r w:rsidRPr="004E1DB0">
        <w:rPr>
          <w:rFonts w:ascii="Cambria" w:hAnsi="Cambria" w:cs="Tahoma"/>
          <w:lang w:eastAsia="pl-PL"/>
        </w:rPr>
        <w:t>Wykonawca oświadcza, że wystawia, posiada i przechowuje wszystkie dokumenty – zgodnie z obowiązującymi przepisami ustawy z dnia 11marca 2004 r. o podatku od towarów i usług  (</w:t>
      </w:r>
      <w:proofErr w:type="spellStart"/>
      <w:r w:rsidRPr="004E1DB0">
        <w:rPr>
          <w:rFonts w:ascii="Cambria" w:hAnsi="Cambria" w:cs="Tahoma"/>
          <w:lang w:eastAsia="pl-PL"/>
        </w:rPr>
        <w:t>t.j</w:t>
      </w:r>
      <w:proofErr w:type="spellEnd"/>
      <w:r w:rsidRPr="004E1DB0">
        <w:rPr>
          <w:rFonts w:ascii="Cambria" w:hAnsi="Cambria" w:cs="Tahoma"/>
          <w:lang w:eastAsia="pl-PL"/>
        </w:rPr>
        <w:t>. Dz.U. z 2018 r., poz. 2174 ze zm.), w szczególności z art. 112 i 112a tej ustawy oraz wydanymi na jej podstawie przepisami wykonawczymi.</w:t>
      </w:r>
    </w:p>
    <w:p w:rsidR="00627517" w:rsidRPr="00755330" w:rsidRDefault="004E1DB0" w:rsidP="004E1DB0">
      <w:pPr>
        <w:pStyle w:val="Akapitzlist"/>
        <w:widowControl w:val="0"/>
        <w:numPr>
          <w:ilvl w:val="0"/>
          <w:numId w:val="9"/>
        </w:numPr>
        <w:tabs>
          <w:tab w:val="left" w:pos="704"/>
          <w:tab w:val="left" w:pos="1134"/>
          <w:tab w:val="left" w:pos="1276"/>
        </w:tabs>
        <w:spacing w:after="0"/>
        <w:ind w:right="141"/>
        <w:contextualSpacing/>
        <w:jc w:val="both"/>
        <w:rPr>
          <w:rFonts w:asciiTheme="majorHAnsi" w:hAnsiTheme="majorHAnsi"/>
        </w:rPr>
      </w:pPr>
      <w:r w:rsidRPr="004E1DB0">
        <w:rPr>
          <w:rFonts w:ascii="Cambria" w:hAnsi="Cambria" w:cs="Tahoma"/>
          <w:lang w:eastAsia="pl-PL"/>
        </w:rPr>
        <w:t>W przypadku, gdy Wykonawca uchybi obowiązkom określonym w przepisach, o których mowa w ust. 8, a Zamawiający poniesie z tego tytułu szkodę, Wykonawca zobowiązany jest do jej naprawienia w pełnej wysokości</w:t>
      </w:r>
      <w:r w:rsidR="00627517" w:rsidRPr="00755330">
        <w:rPr>
          <w:rFonts w:asciiTheme="majorHAnsi" w:hAnsiTheme="majorHAnsi" w:cs="Arial"/>
        </w:rPr>
        <w:t>.</w:t>
      </w:r>
    </w:p>
    <w:p w:rsidR="00627517" w:rsidRPr="0076190D" w:rsidRDefault="00627517" w:rsidP="00EB6017">
      <w:pPr>
        <w:tabs>
          <w:tab w:val="left" w:pos="851"/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10"/>
          <w:szCs w:val="10"/>
        </w:rPr>
      </w:pP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§6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sz w:val="22"/>
          <w:szCs w:val="22"/>
        </w:rPr>
      </w:pPr>
      <w:r w:rsidRPr="00755330">
        <w:rPr>
          <w:rFonts w:asciiTheme="majorHAnsi" w:hAnsiTheme="majorHAnsi" w:cs="Arial"/>
          <w:b/>
          <w:sz w:val="22"/>
          <w:szCs w:val="22"/>
        </w:rPr>
        <w:t>Kary umowne</w:t>
      </w:r>
    </w:p>
    <w:p w:rsidR="0039637A" w:rsidRPr="00755330" w:rsidRDefault="0039637A" w:rsidP="00EB6017">
      <w:pPr>
        <w:tabs>
          <w:tab w:val="left" w:pos="284"/>
          <w:tab w:val="left" w:pos="1134"/>
        </w:tabs>
        <w:suppressAutoHyphens/>
        <w:spacing w:line="276" w:lineRule="auto"/>
        <w:ind w:left="851" w:right="141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  Strony zgodnie ustalają, że:</w:t>
      </w:r>
    </w:p>
    <w:p w:rsidR="00627517" w:rsidRPr="00755330" w:rsidRDefault="00627517" w:rsidP="0050627D">
      <w:pPr>
        <w:numPr>
          <w:ilvl w:val="0"/>
          <w:numId w:val="10"/>
        </w:numPr>
        <w:tabs>
          <w:tab w:val="left" w:pos="284"/>
          <w:tab w:val="left" w:pos="1134"/>
        </w:tabs>
        <w:suppressAutoHyphens/>
        <w:spacing w:line="276" w:lineRule="auto"/>
        <w:ind w:left="284" w:right="141" w:hanging="284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W przypadku niewykonania umowy w terminie, tj. niedotrzymania terminów określonych w</w:t>
      </w:r>
      <w:r w:rsidR="007F03F8" w:rsidRPr="00755330">
        <w:rPr>
          <w:rFonts w:asciiTheme="majorHAnsi" w:eastAsia="Calibri" w:hAnsiTheme="majorHAnsi" w:cs="Arial"/>
          <w:sz w:val="22"/>
          <w:szCs w:val="22"/>
          <w:lang w:eastAsia="en-US"/>
        </w:rPr>
        <w:t> 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harmonogramie, o którym mowa w §2 ust. 2, z przyczyn leżących po stronie Wykonawcy, Wykonawca zapłaci Zamawiającemu karę umowną w wysokości 0,5% 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>w</w:t>
      </w:r>
      <w:r w:rsidR="00AD71A6" w:rsidRPr="00755330">
        <w:rPr>
          <w:rFonts w:asciiTheme="majorHAnsi" w:hAnsiTheme="majorHAnsi"/>
          <w:sz w:val="22"/>
          <w:szCs w:val="22"/>
        </w:rPr>
        <w:t xml:space="preserve">ynagrodzenia 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brutto wskazanego w §4 ust. 1 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umowy za każdy dzień zwłoki.</w:t>
      </w:r>
    </w:p>
    <w:p w:rsidR="00AD71A6" w:rsidRPr="00755330" w:rsidRDefault="00627517" w:rsidP="0050627D">
      <w:pPr>
        <w:numPr>
          <w:ilvl w:val="0"/>
          <w:numId w:val="10"/>
        </w:numPr>
        <w:tabs>
          <w:tab w:val="left" w:pos="284"/>
          <w:tab w:val="left" w:pos="1134"/>
        </w:tabs>
        <w:suppressAutoHyphens/>
        <w:spacing w:line="276" w:lineRule="auto"/>
        <w:ind w:left="284" w:right="141" w:hanging="284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W przypadku odstąpienia od umowy z powodu okoliczności, za które odpowiada Wykonawca, 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Wykonawca zapłaci Zamawiającemu karę umowną 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 xml:space="preserve">w wysokości 20% 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>w</w:t>
      </w:r>
      <w:r w:rsidR="00AD71A6" w:rsidRPr="00755330">
        <w:rPr>
          <w:rFonts w:asciiTheme="majorHAnsi" w:hAnsiTheme="majorHAnsi"/>
          <w:sz w:val="22"/>
          <w:szCs w:val="22"/>
        </w:rPr>
        <w:t xml:space="preserve">ynagrodzenia 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>brutto wskazanego w §4 ust. 1 umowy.</w:t>
      </w:r>
    </w:p>
    <w:p w:rsidR="00627517" w:rsidRPr="00755330" w:rsidRDefault="00627517" w:rsidP="0050627D">
      <w:pPr>
        <w:numPr>
          <w:ilvl w:val="0"/>
          <w:numId w:val="10"/>
        </w:numPr>
        <w:tabs>
          <w:tab w:val="left" w:pos="284"/>
          <w:tab w:val="left" w:pos="1134"/>
        </w:tabs>
        <w:suppressAutoHyphens/>
        <w:spacing w:line="276" w:lineRule="auto"/>
        <w:ind w:left="284" w:right="141" w:hanging="284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Zamawiający może dochodzić na zasadach ogólnych odszkodowania przewyższającego karę umowną.</w:t>
      </w:r>
    </w:p>
    <w:p w:rsidR="00627517" w:rsidRPr="00755330" w:rsidRDefault="00627517" w:rsidP="0050627D">
      <w:pPr>
        <w:numPr>
          <w:ilvl w:val="0"/>
          <w:numId w:val="10"/>
        </w:numPr>
        <w:tabs>
          <w:tab w:val="left" w:pos="284"/>
          <w:tab w:val="left" w:pos="1134"/>
        </w:tabs>
        <w:suppressAutoHyphens/>
        <w:spacing w:line="276" w:lineRule="auto"/>
        <w:ind w:left="284" w:right="141" w:hanging="284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Wykonawca wyraża zgodę na potrącenie przez Zamawiającego kar umownych z</w:t>
      </w:r>
      <w:r w:rsidR="00AD71A6" w:rsidRPr="00755330">
        <w:rPr>
          <w:rFonts w:asciiTheme="majorHAnsi" w:eastAsia="Calibri" w:hAnsiTheme="majorHAnsi" w:cs="Arial"/>
          <w:sz w:val="22"/>
          <w:szCs w:val="22"/>
          <w:lang w:eastAsia="en-US"/>
        </w:rPr>
        <w:t> 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przysługującej Wykonawcy należności na podstawie noty obciążeniowej wystawionej przez Zamawiającego.</w:t>
      </w:r>
    </w:p>
    <w:p w:rsidR="0050627D" w:rsidRDefault="0050627D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§7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sz w:val="22"/>
          <w:szCs w:val="22"/>
        </w:rPr>
      </w:pPr>
      <w:r w:rsidRPr="00755330">
        <w:rPr>
          <w:rFonts w:asciiTheme="majorHAnsi" w:hAnsiTheme="majorHAnsi" w:cs="Arial"/>
          <w:b/>
          <w:sz w:val="22"/>
          <w:szCs w:val="22"/>
        </w:rPr>
        <w:t>Odstąpienie od umowy</w:t>
      </w:r>
    </w:p>
    <w:p w:rsidR="00627517" w:rsidRPr="00755330" w:rsidRDefault="00627517" w:rsidP="0050627D">
      <w:pPr>
        <w:numPr>
          <w:ilvl w:val="0"/>
          <w:numId w:val="11"/>
        </w:numPr>
        <w:tabs>
          <w:tab w:val="left" w:pos="1134"/>
        </w:tabs>
        <w:spacing w:line="276" w:lineRule="auto"/>
        <w:ind w:left="284" w:right="141" w:hanging="284"/>
        <w:jc w:val="both"/>
        <w:rPr>
          <w:rFonts w:asciiTheme="majorHAnsi" w:hAnsiTheme="majorHAnsi" w:cs="Arial"/>
          <w:sz w:val="22"/>
          <w:szCs w:val="22"/>
        </w:rPr>
      </w:pPr>
      <w:r w:rsidRPr="00755330">
        <w:rPr>
          <w:rFonts w:asciiTheme="majorHAnsi" w:hAnsiTheme="majorHAnsi" w:cs="Arial"/>
          <w:sz w:val="22"/>
          <w:szCs w:val="22"/>
        </w:rPr>
        <w:lastRenderedPageBreak/>
        <w:t>Zamawiający może odstąpić od umowy w trybie natychmiastowym w określonych przypadkach:</w:t>
      </w:r>
    </w:p>
    <w:p w:rsidR="00627517" w:rsidRPr="00755330" w:rsidRDefault="00627517" w:rsidP="00EB6017">
      <w:pPr>
        <w:numPr>
          <w:ilvl w:val="1"/>
          <w:numId w:val="12"/>
        </w:numPr>
        <w:tabs>
          <w:tab w:val="num" w:pos="567"/>
          <w:tab w:val="left" w:pos="1134"/>
        </w:tabs>
        <w:spacing w:line="276" w:lineRule="auto"/>
        <w:ind w:left="851" w:right="141" w:firstLine="0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nastąpi znaczne pogorszenie sytuacji finansowej Wykonawcy, szczególnie w razie powzięcia wiadomości o wszczęciu postępowania egzekucyjnego wobec majątku Wykonawcy;</w:t>
      </w:r>
    </w:p>
    <w:p w:rsidR="00627517" w:rsidRPr="00755330" w:rsidRDefault="00627517" w:rsidP="00EB6017">
      <w:pPr>
        <w:numPr>
          <w:ilvl w:val="1"/>
          <w:numId w:val="12"/>
        </w:numPr>
        <w:tabs>
          <w:tab w:val="num" w:pos="567"/>
          <w:tab w:val="left" w:pos="1134"/>
        </w:tabs>
        <w:spacing w:line="276" w:lineRule="auto"/>
        <w:ind w:left="851" w:right="141" w:firstLine="0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Wykonawca wykonuje umowę niezgodnie z jej warunkami, w szczególności nie zachowuje właściwej jakości i standardu szkoleń (co zostanie potwierdzone wynikami ankiet ewaluacyjnych / oceniających przeprowadzanymi na koniec zrealizowanego szkolenia);</w:t>
      </w:r>
    </w:p>
    <w:p w:rsidR="00627517" w:rsidRPr="00755330" w:rsidRDefault="00627517" w:rsidP="00EB6017">
      <w:pPr>
        <w:numPr>
          <w:ilvl w:val="1"/>
          <w:numId w:val="12"/>
        </w:numPr>
        <w:tabs>
          <w:tab w:val="num" w:pos="567"/>
          <w:tab w:val="left" w:pos="1134"/>
        </w:tabs>
        <w:spacing w:line="276" w:lineRule="auto"/>
        <w:ind w:left="851" w:right="141" w:firstLine="0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wystąpią istotne zmiany okoliczności powodujące, że wykonanie umowy nie leży w interesie publicznym, czego nie można było przewidzieć w chwili zawarcia umowy;</w:t>
      </w:r>
    </w:p>
    <w:p w:rsidR="00627517" w:rsidRPr="00755330" w:rsidRDefault="00627517" w:rsidP="00EB6017">
      <w:pPr>
        <w:numPr>
          <w:ilvl w:val="1"/>
          <w:numId w:val="12"/>
        </w:numPr>
        <w:tabs>
          <w:tab w:val="num" w:pos="567"/>
          <w:tab w:val="left" w:pos="1134"/>
        </w:tabs>
        <w:spacing w:line="276" w:lineRule="auto"/>
        <w:ind w:left="851" w:right="141" w:firstLine="0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gdy Instytucja Pośrednicząca – Narodowe Centrum Badań i Rozwoju wstrzyma z</w:t>
      </w:r>
      <w:r w:rsidR="00C035D2" w:rsidRPr="00755330">
        <w:rPr>
          <w:rFonts w:asciiTheme="majorHAnsi" w:eastAsia="Calibri" w:hAnsiTheme="majorHAnsi" w:cs="Arial"/>
          <w:sz w:val="22"/>
          <w:szCs w:val="22"/>
          <w:lang w:eastAsia="en-US"/>
        </w:rPr>
        <w:t> 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jakichkolwiek przyczyn finansowanie projektu obejmującego usługi świadczone przez Wykonawcę.</w:t>
      </w:r>
    </w:p>
    <w:p w:rsidR="0039637A" w:rsidRPr="00755330" w:rsidRDefault="0039637A" w:rsidP="00EB6017">
      <w:pPr>
        <w:tabs>
          <w:tab w:val="left" w:pos="709"/>
          <w:tab w:val="left" w:pos="1134"/>
        </w:tabs>
        <w:spacing w:line="276" w:lineRule="auto"/>
        <w:ind w:left="851" w:right="141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55330">
        <w:rPr>
          <w:rFonts w:asciiTheme="majorHAnsi" w:eastAsia="Calibri" w:hAnsiTheme="majorHAnsi" w:cs="Arial"/>
          <w:bCs/>
          <w:iCs/>
          <w:sz w:val="22"/>
          <w:szCs w:val="22"/>
          <w:lang w:eastAsia="en-US"/>
        </w:rPr>
        <w:t>2. Strony zgodnie oświadczają, że odstąpienie od umowy w przypadku określonym w ust. 1 niniejszego paragrafu umowy nastąpi w terminie 30 dni od powzięcia wiadomości o powyższych okolicznościach, bez naliczania kar umownych. W takiej sytuacji Wykonawca może żądać wyłącznie wynagrodzenia należnego z tytułu wykonania części umowy.</w:t>
      </w:r>
    </w:p>
    <w:p w:rsidR="00DD033B" w:rsidRDefault="0039637A" w:rsidP="0076190D">
      <w:pPr>
        <w:tabs>
          <w:tab w:val="left" w:pos="709"/>
          <w:tab w:val="left" w:pos="1134"/>
        </w:tabs>
        <w:spacing w:line="276" w:lineRule="auto"/>
        <w:ind w:left="851" w:right="141"/>
        <w:contextualSpacing/>
        <w:jc w:val="both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eastAsia="Calibri" w:hAnsiTheme="majorHAnsi" w:cs="Arial"/>
          <w:bCs/>
          <w:iCs/>
          <w:sz w:val="22"/>
          <w:szCs w:val="22"/>
          <w:lang w:eastAsia="en-US"/>
        </w:rPr>
        <w:t xml:space="preserve">3. </w:t>
      </w:r>
      <w:r w:rsidR="00627517" w:rsidRPr="00755330">
        <w:rPr>
          <w:rFonts w:asciiTheme="majorHAnsi" w:eastAsia="Calibri" w:hAnsiTheme="majorHAnsi" w:cs="Arial"/>
          <w:bCs/>
          <w:iCs/>
          <w:sz w:val="22"/>
          <w:szCs w:val="22"/>
          <w:lang w:eastAsia="en-US"/>
        </w:rPr>
        <w:t>W przypadku odstąpienia Zamawiającego od umowy z winy Wykonawcy, Zamawiający ma prawo do zlecenia usługi innemu podmiotowi, a różnicą w cenie usługi zostanie obciążony Wykonawca.</w:t>
      </w:r>
    </w:p>
    <w:p w:rsidR="00627517" w:rsidRPr="00755330" w:rsidRDefault="006F4248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Calibri"/>
          <w:b/>
          <w:sz w:val="22"/>
          <w:szCs w:val="22"/>
        </w:rPr>
      </w:pPr>
      <w:r w:rsidRPr="00755330">
        <w:rPr>
          <w:rFonts w:asciiTheme="majorHAnsi" w:hAnsiTheme="majorHAnsi" w:cs="Calibri"/>
          <w:b/>
          <w:sz w:val="22"/>
          <w:szCs w:val="22"/>
        </w:rPr>
        <w:t>§</w:t>
      </w:r>
      <w:r w:rsidR="00A44FEE" w:rsidRPr="00755330">
        <w:rPr>
          <w:rFonts w:asciiTheme="majorHAnsi" w:hAnsiTheme="majorHAnsi" w:cs="Calibri"/>
          <w:b/>
          <w:sz w:val="22"/>
          <w:szCs w:val="22"/>
        </w:rPr>
        <w:t>8</w:t>
      </w:r>
    </w:p>
    <w:p w:rsidR="00627517" w:rsidRPr="00755330" w:rsidRDefault="00627517" w:rsidP="00EB6017">
      <w:pPr>
        <w:tabs>
          <w:tab w:val="left" w:pos="1134"/>
        </w:tabs>
        <w:spacing w:line="276" w:lineRule="auto"/>
        <w:ind w:left="851" w:right="141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755330">
        <w:rPr>
          <w:rFonts w:asciiTheme="majorHAnsi" w:hAnsiTheme="majorHAnsi" w:cs="Arial"/>
          <w:b/>
          <w:bCs/>
          <w:sz w:val="22"/>
          <w:szCs w:val="22"/>
        </w:rPr>
        <w:t>Zmiana umowy</w:t>
      </w:r>
    </w:p>
    <w:p w:rsidR="006F4248" w:rsidRPr="00755330" w:rsidRDefault="00F22388" w:rsidP="00EB6017">
      <w:pPr>
        <w:numPr>
          <w:ilvl w:val="2"/>
          <w:numId w:val="13"/>
        </w:numPr>
        <w:tabs>
          <w:tab w:val="left" w:pos="284"/>
          <w:tab w:val="left" w:pos="1134"/>
        </w:tabs>
        <w:suppressAutoHyphens/>
        <w:spacing w:line="276" w:lineRule="auto"/>
        <w:ind w:left="851" w:right="141" w:firstLine="0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P</w:t>
      </w:r>
      <w:r w:rsidR="006F4248" w:rsidRPr="00755330">
        <w:rPr>
          <w:rFonts w:asciiTheme="majorHAnsi" w:hAnsiTheme="majorHAnsi" w:cs="Arial"/>
          <w:sz w:val="22"/>
          <w:szCs w:val="22"/>
          <w:lang w:eastAsia="ar-SA"/>
        </w:rPr>
        <w:t>rzewiduje się poniższe zmiany postanowień niniejszej umowy:</w:t>
      </w:r>
    </w:p>
    <w:p w:rsidR="00627517" w:rsidRPr="00755330" w:rsidRDefault="00627517" w:rsidP="00EB6017">
      <w:pPr>
        <w:numPr>
          <w:ilvl w:val="0"/>
          <w:numId w:val="14"/>
        </w:numPr>
        <w:tabs>
          <w:tab w:val="left" w:pos="426"/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zmiany obowiązujących przepisów, jeżeli konieczne będzie dostosowanie treści umowy do</w:t>
      </w:r>
      <w:r w:rsidR="00C035D2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aktualnego stanu prawnego;</w:t>
      </w:r>
      <w:r w:rsidR="006F4248" w:rsidRPr="00755330">
        <w:rPr>
          <w:rFonts w:asciiTheme="majorHAnsi" w:hAnsiTheme="majorHAnsi" w:cs="Arial"/>
          <w:sz w:val="22"/>
          <w:szCs w:val="22"/>
          <w:lang w:eastAsia="ar-SA"/>
        </w:rPr>
        <w:t xml:space="preserve">     </w:t>
      </w:r>
    </w:p>
    <w:p w:rsidR="00627517" w:rsidRPr="00755330" w:rsidRDefault="00627517" w:rsidP="00EB6017">
      <w:pPr>
        <w:numPr>
          <w:ilvl w:val="0"/>
          <w:numId w:val="14"/>
        </w:numPr>
        <w:tabs>
          <w:tab w:val="left" w:pos="426"/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gdy konieczność wprowadzenia zmian będzie następstwem zmian wytycznych lub zaleceń Instytucji, która przyznał</w:t>
      </w:r>
      <w:r w:rsidR="00AD71A6" w:rsidRPr="00755330">
        <w:rPr>
          <w:rFonts w:asciiTheme="majorHAnsi" w:hAnsiTheme="majorHAnsi" w:cs="Arial"/>
          <w:sz w:val="22"/>
          <w:szCs w:val="22"/>
          <w:lang w:eastAsia="ar-SA"/>
        </w:rPr>
        <w:t>a środki na sfinansowanie umowy;</w:t>
      </w:r>
    </w:p>
    <w:p w:rsidR="00AD71A6" w:rsidRPr="00755330" w:rsidRDefault="00AD71A6" w:rsidP="00EB6017">
      <w:pPr>
        <w:numPr>
          <w:ilvl w:val="0"/>
          <w:numId w:val="14"/>
        </w:numPr>
        <w:tabs>
          <w:tab w:val="left" w:pos="426"/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terminu realizacji zamówienia w przypadku wystąpienia po stronie Zamawiającego sytuacji uniemożliwiających uczestnictwo w szkoleniu w 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terminach określonych w harmonogramie, o którym mowa w §2 ust. 2 umowy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;</w:t>
      </w:r>
    </w:p>
    <w:p w:rsidR="00AD71A6" w:rsidRPr="00755330" w:rsidRDefault="00AD71A6" w:rsidP="00EB6017">
      <w:pPr>
        <w:numPr>
          <w:ilvl w:val="0"/>
          <w:numId w:val="14"/>
        </w:numPr>
        <w:tabs>
          <w:tab w:val="left" w:pos="426"/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terminu realizacji zamówienia w przypadku wystąpienia po stronie Wykonawcy z przyczyn od niego niezależnych sytuacji uniemożliwiającej realizacje szkolenia w </w:t>
      </w:r>
      <w:r w:rsidRPr="00755330">
        <w:rPr>
          <w:rFonts w:asciiTheme="majorHAnsi" w:eastAsia="Calibri" w:hAnsiTheme="majorHAnsi" w:cs="Arial"/>
          <w:sz w:val="22"/>
          <w:szCs w:val="22"/>
          <w:lang w:eastAsia="en-US"/>
        </w:rPr>
        <w:t>terminach określonych w harmonogramie, o którym mowa w §2 ust. 2 umowy.</w:t>
      </w:r>
    </w:p>
    <w:p w:rsidR="006314D6" w:rsidRPr="00755330" w:rsidRDefault="006314D6" w:rsidP="00EB6017">
      <w:pPr>
        <w:numPr>
          <w:ilvl w:val="2"/>
          <w:numId w:val="13"/>
        </w:numPr>
        <w:tabs>
          <w:tab w:val="left" w:pos="426"/>
          <w:tab w:val="left" w:pos="567"/>
          <w:tab w:val="left" w:pos="1134"/>
          <w:tab w:val="left" w:pos="1701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Zgodnie z postanowieniami art. 142 ust. 5 ustawy </w:t>
      </w:r>
      <w:proofErr w:type="spellStart"/>
      <w:r w:rsidRPr="00755330">
        <w:rPr>
          <w:rFonts w:asciiTheme="majorHAnsi" w:hAnsiTheme="majorHAnsi" w:cs="Arial"/>
          <w:sz w:val="22"/>
          <w:szCs w:val="22"/>
          <w:lang w:eastAsia="ar-SA"/>
        </w:rPr>
        <w:t>Pzp</w:t>
      </w:r>
      <w:proofErr w:type="spellEnd"/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, Zamawiający przewiduje zmiany </w:t>
      </w:r>
      <w:r w:rsidR="00805F73" w:rsidRPr="00755330">
        <w:rPr>
          <w:rFonts w:asciiTheme="majorHAnsi" w:hAnsiTheme="majorHAnsi" w:cs="Arial"/>
          <w:sz w:val="22"/>
          <w:szCs w:val="22"/>
          <w:lang w:eastAsia="ar-SA"/>
        </w:rPr>
        <w:t xml:space="preserve">                    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w zakresie wysokości wynagrodzenia należnego Wykonawcy w przypadku zmiany:</w:t>
      </w:r>
    </w:p>
    <w:p w:rsidR="006314D6" w:rsidRPr="00755330" w:rsidRDefault="006314D6" w:rsidP="00EB6017">
      <w:pPr>
        <w:numPr>
          <w:ilvl w:val="2"/>
          <w:numId w:val="28"/>
        </w:numPr>
        <w:tabs>
          <w:tab w:val="clear" w:pos="1211"/>
          <w:tab w:val="left" w:pos="567"/>
          <w:tab w:val="left" w:pos="1134"/>
          <w:tab w:val="num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stawki podatku od towarów i usług,</w:t>
      </w:r>
    </w:p>
    <w:p w:rsidR="006314D6" w:rsidRPr="00755330" w:rsidRDefault="006314D6" w:rsidP="00EB6017">
      <w:pPr>
        <w:numPr>
          <w:ilvl w:val="2"/>
          <w:numId w:val="28"/>
        </w:numPr>
        <w:tabs>
          <w:tab w:val="clear" w:pos="1211"/>
          <w:tab w:val="left" w:pos="567"/>
          <w:tab w:val="left" w:pos="1134"/>
          <w:tab w:val="num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wysokości minimalnego wynagrodzenia za pracę albo wysokości minimalnej stawki godzinowej ustalonych na podstawie odpowiednich aktów wykonawczych do ustawy z</w:t>
      </w:r>
      <w:r w:rsidR="0080430C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dnia 10 października 2002 r. o minimalnym wynagrodzeniu za pracę, </w:t>
      </w:r>
    </w:p>
    <w:p w:rsidR="006314D6" w:rsidRPr="00755330" w:rsidRDefault="006314D6" w:rsidP="00EB6017">
      <w:pPr>
        <w:numPr>
          <w:ilvl w:val="2"/>
          <w:numId w:val="28"/>
        </w:numPr>
        <w:tabs>
          <w:tab w:val="clear" w:pos="1211"/>
          <w:tab w:val="left" w:pos="567"/>
          <w:tab w:val="left" w:pos="1134"/>
          <w:tab w:val="num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zasad podlegania ubezpieczeniom społecznym lub ubezpieczeniu zdrowotnemu lub wysokości składki na ubezpieczenia społeczne lub zdrowotne określonych</w:t>
      </w:r>
      <w:r w:rsidR="005C670D" w:rsidRPr="00755330">
        <w:rPr>
          <w:rFonts w:asciiTheme="majorHAnsi" w:hAnsiTheme="majorHAnsi" w:cs="Arial"/>
          <w:sz w:val="22"/>
          <w:szCs w:val="22"/>
          <w:lang w:eastAsia="ar-SA"/>
        </w:rPr>
        <w:t xml:space="preserve"> 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w ustawie z</w:t>
      </w:r>
      <w:r w:rsidR="0080430C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dnia 13 października 1998 roku o systemie ubezpieczeń społecznych i ustawie z dnia 27</w:t>
      </w:r>
      <w:r w:rsidR="0080430C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sierpnia 2004 r</w:t>
      </w:r>
      <w:r w:rsidR="0080430C" w:rsidRPr="00755330">
        <w:rPr>
          <w:rFonts w:asciiTheme="majorHAnsi" w:hAnsiTheme="majorHAnsi" w:cs="Arial"/>
          <w:sz w:val="22"/>
          <w:szCs w:val="22"/>
          <w:lang w:eastAsia="ar-SA"/>
        </w:rPr>
        <w:t>.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 o świadczeniach opieki zdrowotnej finansowanych ze środków publicznych;</w:t>
      </w:r>
    </w:p>
    <w:p w:rsidR="006314D6" w:rsidRPr="00755330" w:rsidRDefault="006314D6" w:rsidP="00EB6017">
      <w:pPr>
        <w:numPr>
          <w:ilvl w:val="2"/>
          <w:numId w:val="28"/>
        </w:numPr>
        <w:tabs>
          <w:tab w:val="clear" w:pos="1211"/>
          <w:tab w:val="left" w:pos="567"/>
          <w:tab w:val="left" w:pos="1134"/>
          <w:tab w:val="num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jeżeli zmiany te będą miały wpływ na koszty wykonania zamówienia przez Wykonawcę. </w:t>
      </w:r>
    </w:p>
    <w:p w:rsidR="006314D6" w:rsidRPr="00755330" w:rsidRDefault="006314D6" w:rsidP="00EB6017">
      <w:pPr>
        <w:numPr>
          <w:ilvl w:val="2"/>
          <w:numId w:val="13"/>
        </w:numPr>
        <w:tabs>
          <w:tab w:val="left" w:pos="567"/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lastRenderedPageBreak/>
        <w:t xml:space="preserve">W przypadku zmiany, o której mowa w ust. 2 pkt 1) niniejszego paragrafu, wartość wynagrodzenia netto nie zmieni się, a wartość wynagrodzenia brutto zostanie wyliczona </w:t>
      </w:r>
      <w:r w:rsidR="00EB7F7B" w:rsidRPr="00755330">
        <w:rPr>
          <w:rFonts w:asciiTheme="majorHAnsi" w:hAnsiTheme="majorHAnsi" w:cs="Arial"/>
          <w:sz w:val="22"/>
          <w:szCs w:val="22"/>
          <w:lang w:eastAsia="ar-SA"/>
        </w:rPr>
        <w:t xml:space="preserve">                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na podstawie nowych przepisów.</w:t>
      </w:r>
    </w:p>
    <w:p w:rsidR="006314D6" w:rsidRPr="00755330" w:rsidRDefault="006314D6" w:rsidP="00EB6017">
      <w:pPr>
        <w:numPr>
          <w:ilvl w:val="2"/>
          <w:numId w:val="13"/>
        </w:numPr>
        <w:tabs>
          <w:tab w:val="left" w:pos="567"/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W przypadku zmian, o których mowa w ust. 2 pkt 2) lub 3) niniejszego paragrafu Wykonawca zobowiązany jest dołączyć do wniosku dokumenty, z których będzie wynikać, w jakim zakresie zmiany te mają wpływ na koszty wykonania Przedmiotu Zamówienia,</w:t>
      </w:r>
      <w:r w:rsidR="00EB7F7B" w:rsidRPr="00755330">
        <w:rPr>
          <w:rFonts w:asciiTheme="majorHAnsi" w:hAnsiTheme="majorHAnsi" w:cs="Arial"/>
          <w:sz w:val="22"/>
          <w:szCs w:val="22"/>
          <w:lang w:eastAsia="ar-SA"/>
        </w:rPr>
        <w:t xml:space="preserve"> </w:t>
      </w:r>
      <w:r w:rsidR="00AD71A6" w:rsidRPr="00755330">
        <w:rPr>
          <w:rFonts w:asciiTheme="majorHAnsi" w:hAnsiTheme="majorHAnsi" w:cs="Arial"/>
          <w:sz w:val="22"/>
          <w:szCs w:val="22"/>
          <w:lang w:eastAsia="ar-SA"/>
        </w:rPr>
        <w:t xml:space="preserve">w 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szczególności:</w:t>
      </w:r>
    </w:p>
    <w:p w:rsidR="006314D6" w:rsidRDefault="006314D6" w:rsidP="00EB6017">
      <w:pPr>
        <w:numPr>
          <w:ilvl w:val="2"/>
          <w:numId w:val="29"/>
        </w:numPr>
        <w:tabs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pisemne zestawienie wynagrodzeń (zarówno przed jak i po zmianie) Pracowników, </w:t>
      </w:r>
      <w:r w:rsidR="00EB7F7B" w:rsidRPr="00755330">
        <w:rPr>
          <w:rFonts w:asciiTheme="majorHAnsi" w:hAnsiTheme="majorHAnsi" w:cs="Arial"/>
          <w:sz w:val="22"/>
          <w:szCs w:val="22"/>
          <w:lang w:eastAsia="ar-SA"/>
        </w:rPr>
        <w:t xml:space="preserve">                      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wraz z określeniem zakresu (części etatu), w jakim wykonują oni prace bezpośrednio związane z realizacją Przedmiotu Zamówienia oraz części wynagrodzenia odpowiadającej temu zakresowi - w przypadku zmiany, o której mowa w ust. 2 pkt 2) niniejszego paragrafu, lub</w:t>
      </w:r>
    </w:p>
    <w:p w:rsidR="006314D6" w:rsidRPr="00755330" w:rsidRDefault="006314D6" w:rsidP="00EB6017">
      <w:pPr>
        <w:numPr>
          <w:ilvl w:val="2"/>
          <w:numId w:val="29"/>
        </w:numPr>
        <w:tabs>
          <w:tab w:val="left" w:pos="567"/>
          <w:tab w:val="left" w:pos="1134"/>
          <w:tab w:val="left" w:pos="1701"/>
        </w:tabs>
        <w:suppressAutoHyphens/>
        <w:spacing w:line="276" w:lineRule="auto"/>
        <w:ind w:left="1418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pisemne zestawienie wynagrodzeń (zarówno przed jak i po zmianie) Pracowników, wraz z kwotami składek uiszczanych do Zakładu Ubezpieczeń Społecznych w części finansowanej przez Wykonawcę, z określeniem zakresu (części etatu), w jakim wykonują oni prace bezpośrednio związane z realizacją Przedmiotu Zamówienia oraz części wynagrodzenia odpowiadającej temu zakresowi - w przypadku zmiany, o której mowa w</w:t>
      </w:r>
      <w:r w:rsidR="00AD71A6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>ust. 2 pkt 3) niniejszego paragrafu.</w:t>
      </w:r>
    </w:p>
    <w:p w:rsidR="006314D6" w:rsidRPr="00755330" w:rsidRDefault="006314D6" w:rsidP="00EB6017">
      <w:pPr>
        <w:numPr>
          <w:ilvl w:val="2"/>
          <w:numId w:val="13"/>
        </w:numPr>
        <w:tabs>
          <w:tab w:val="left" w:pos="567"/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>Zamawiający po otrzymaniu informacji wskazanych w ust. 4 dokona ich sprawdzenia i</w:t>
      </w:r>
      <w:r w:rsidR="00AD71A6" w:rsidRPr="00755330">
        <w:rPr>
          <w:rFonts w:asciiTheme="majorHAnsi" w:hAnsiTheme="majorHAnsi" w:cs="Arial"/>
          <w:sz w:val="22"/>
          <w:szCs w:val="22"/>
          <w:lang w:eastAsia="ar-SA"/>
        </w:rPr>
        <w:t> 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podejmie </w:t>
      </w:r>
      <w:r w:rsidR="007E012D" w:rsidRPr="00755330">
        <w:rPr>
          <w:rFonts w:asciiTheme="majorHAnsi" w:hAnsiTheme="majorHAnsi" w:cs="Arial"/>
          <w:sz w:val="22"/>
          <w:szCs w:val="22"/>
          <w:lang w:eastAsia="ar-SA"/>
        </w:rPr>
        <w:t>decyzję, co</w:t>
      </w: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 do ewentualnego podniesienia wysokości wynagrodzenia. </w:t>
      </w:r>
    </w:p>
    <w:p w:rsidR="00F22388" w:rsidRPr="00755330" w:rsidRDefault="00627517" w:rsidP="0076190D">
      <w:pPr>
        <w:numPr>
          <w:ilvl w:val="2"/>
          <w:numId w:val="13"/>
        </w:numPr>
        <w:tabs>
          <w:tab w:val="num" w:pos="284"/>
          <w:tab w:val="left" w:pos="567"/>
          <w:tab w:val="left" w:pos="1134"/>
        </w:tabs>
        <w:suppressAutoHyphens/>
        <w:ind w:left="851" w:right="141" w:firstLine="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755330">
        <w:rPr>
          <w:rFonts w:asciiTheme="majorHAnsi" w:hAnsiTheme="majorHAnsi" w:cs="Arial"/>
          <w:sz w:val="22"/>
          <w:szCs w:val="22"/>
          <w:lang w:eastAsia="ar-SA"/>
        </w:rPr>
        <w:t xml:space="preserve">Wszelkie zmiany umowy mogą nastąpić za zgodą obu stron wyrażoną na piśmie, w formie aneksu do umowy, pod rygorem nieważności takich zmian. </w:t>
      </w:r>
    </w:p>
    <w:p w:rsidR="00627517" w:rsidRPr="00755330" w:rsidRDefault="00627517" w:rsidP="0076190D">
      <w:pPr>
        <w:tabs>
          <w:tab w:val="left" w:pos="284"/>
          <w:tab w:val="left" w:pos="567"/>
          <w:tab w:val="left" w:pos="1134"/>
        </w:tabs>
        <w:suppressAutoHyphens/>
        <w:ind w:left="851" w:right="141"/>
        <w:rPr>
          <w:rFonts w:asciiTheme="majorHAnsi" w:hAnsiTheme="majorHAnsi" w:cs="Arial"/>
          <w:sz w:val="22"/>
          <w:szCs w:val="22"/>
          <w:lang w:eastAsia="ar-SA"/>
        </w:rPr>
      </w:pPr>
    </w:p>
    <w:p w:rsidR="007F03F8" w:rsidRPr="00755330" w:rsidRDefault="00A44FEE" w:rsidP="0076190D">
      <w:pPr>
        <w:widowControl w:val="0"/>
        <w:tabs>
          <w:tab w:val="left" w:pos="284"/>
          <w:tab w:val="left" w:pos="1134"/>
        </w:tabs>
        <w:ind w:left="851" w:right="141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§ 9</w:t>
      </w:r>
    </w:p>
    <w:p w:rsidR="007F03F8" w:rsidRPr="00755330" w:rsidRDefault="007F03F8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center"/>
        <w:rPr>
          <w:rFonts w:asciiTheme="majorHAnsi" w:eastAsia="Calibri" w:hAnsiTheme="majorHAnsi"/>
          <w:b/>
          <w:i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b/>
          <w:sz w:val="22"/>
          <w:szCs w:val="22"/>
          <w:lang w:eastAsia="en-US"/>
        </w:rPr>
        <w:t>Przedstawiciele stron</w:t>
      </w:r>
    </w:p>
    <w:p w:rsidR="007F03F8" w:rsidRDefault="007F03F8" w:rsidP="00EB6017">
      <w:pPr>
        <w:widowControl w:val="0"/>
        <w:tabs>
          <w:tab w:val="left" w:pos="284"/>
          <w:tab w:val="left" w:pos="720"/>
          <w:tab w:val="left" w:pos="1134"/>
        </w:tabs>
        <w:spacing w:line="276" w:lineRule="auto"/>
        <w:ind w:left="851" w:right="141"/>
        <w:jc w:val="both"/>
        <w:rPr>
          <w:rFonts w:asciiTheme="majorHAnsi" w:hAnsiTheme="majorHAnsi"/>
          <w:color w:val="000000"/>
          <w:sz w:val="22"/>
          <w:szCs w:val="22"/>
          <w:lang w:eastAsia="x-none"/>
        </w:rPr>
      </w:pPr>
      <w:r w:rsidRPr="00755330">
        <w:rPr>
          <w:rFonts w:asciiTheme="majorHAnsi" w:hAnsiTheme="majorHAnsi"/>
          <w:color w:val="000000"/>
          <w:sz w:val="22"/>
          <w:szCs w:val="22"/>
          <w:lang w:val="x-none" w:eastAsia="x-none"/>
        </w:rPr>
        <w:t>Do bezpośrednich, bieżących uzgodnień dotyczących realizacji niniejszej umowy, jednak bez prawa do zaciągania zobowiązań, strony upoważniają:</w:t>
      </w:r>
    </w:p>
    <w:p w:rsidR="00533758" w:rsidRPr="0076190D" w:rsidRDefault="00533758" w:rsidP="0076190D">
      <w:pPr>
        <w:widowControl w:val="0"/>
        <w:tabs>
          <w:tab w:val="left" w:pos="284"/>
          <w:tab w:val="left" w:pos="720"/>
          <w:tab w:val="left" w:pos="1134"/>
        </w:tabs>
        <w:ind w:left="851" w:right="141"/>
        <w:jc w:val="both"/>
        <w:rPr>
          <w:rFonts w:asciiTheme="majorHAnsi" w:hAnsiTheme="majorHAnsi"/>
          <w:color w:val="000000"/>
          <w:sz w:val="10"/>
          <w:szCs w:val="10"/>
          <w:lang w:eastAsia="x-none"/>
        </w:rPr>
      </w:pPr>
    </w:p>
    <w:p w:rsidR="007F03F8" w:rsidRPr="00755330" w:rsidRDefault="007F03F8" w:rsidP="0076190D">
      <w:pPr>
        <w:widowControl w:val="0"/>
        <w:numPr>
          <w:ilvl w:val="1"/>
          <w:numId w:val="5"/>
        </w:numPr>
        <w:tabs>
          <w:tab w:val="left" w:pos="284"/>
          <w:tab w:val="left" w:pos="1134"/>
        </w:tabs>
        <w:spacing w:after="200"/>
        <w:ind w:left="851" w:right="141" w:firstLine="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ze strony Zamawiającego – ………………………………………………………………………...;</w:t>
      </w:r>
    </w:p>
    <w:p w:rsidR="007F03F8" w:rsidRPr="00755330" w:rsidRDefault="007F03F8" w:rsidP="0076190D">
      <w:pPr>
        <w:widowControl w:val="0"/>
        <w:numPr>
          <w:ilvl w:val="1"/>
          <w:numId w:val="5"/>
        </w:numPr>
        <w:tabs>
          <w:tab w:val="left" w:pos="284"/>
          <w:tab w:val="left" w:pos="1134"/>
        </w:tabs>
        <w:spacing w:after="200"/>
        <w:ind w:left="851" w:right="141" w:firstLine="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55330">
        <w:rPr>
          <w:rFonts w:asciiTheme="majorHAnsi" w:eastAsia="Calibri" w:hAnsiTheme="majorHAnsi"/>
          <w:sz w:val="22"/>
          <w:szCs w:val="22"/>
          <w:lang w:eastAsia="en-US"/>
        </w:rPr>
        <w:t>ze strony Wykonawcy –………………………………………………..……………………………..;</w:t>
      </w:r>
    </w:p>
    <w:p w:rsidR="007F03F8" w:rsidRPr="00755330" w:rsidRDefault="007F03F8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center"/>
        <w:rPr>
          <w:rFonts w:asciiTheme="majorHAnsi" w:hAnsiTheme="majorHAnsi"/>
          <w:b/>
          <w:sz w:val="22"/>
          <w:szCs w:val="22"/>
        </w:rPr>
      </w:pPr>
      <w:r w:rsidRPr="00755330">
        <w:rPr>
          <w:rFonts w:asciiTheme="majorHAnsi" w:hAnsiTheme="majorHAnsi"/>
          <w:b/>
          <w:sz w:val="22"/>
          <w:szCs w:val="22"/>
          <w:lang w:val="x-none"/>
        </w:rPr>
        <w:t>§ 1</w:t>
      </w:r>
      <w:r w:rsidR="00A44FEE" w:rsidRPr="00755330">
        <w:rPr>
          <w:rFonts w:asciiTheme="majorHAnsi" w:hAnsiTheme="majorHAnsi"/>
          <w:b/>
          <w:sz w:val="22"/>
          <w:szCs w:val="22"/>
        </w:rPr>
        <w:t>0</w:t>
      </w:r>
    </w:p>
    <w:p w:rsidR="007F03F8" w:rsidRPr="00755330" w:rsidRDefault="007F03F8" w:rsidP="00EB6017">
      <w:pPr>
        <w:widowControl w:val="0"/>
        <w:tabs>
          <w:tab w:val="left" w:pos="284"/>
          <w:tab w:val="left" w:pos="1134"/>
        </w:tabs>
        <w:spacing w:line="276" w:lineRule="auto"/>
        <w:ind w:left="851" w:right="141"/>
        <w:jc w:val="center"/>
        <w:rPr>
          <w:rFonts w:asciiTheme="majorHAnsi" w:hAnsiTheme="majorHAnsi"/>
          <w:b/>
          <w:bCs/>
          <w:sz w:val="22"/>
          <w:szCs w:val="22"/>
        </w:rPr>
      </w:pPr>
      <w:r w:rsidRPr="00755330">
        <w:rPr>
          <w:rFonts w:asciiTheme="majorHAnsi" w:hAnsiTheme="majorHAnsi"/>
          <w:b/>
          <w:bCs/>
          <w:sz w:val="22"/>
          <w:szCs w:val="22"/>
        </w:rPr>
        <w:t>Postanowienia końcowe</w:t>
      </w:r>
    </w:p>
    <w:p w:rsidR="007F03F8" w:rsidRPr="00755330" w:rsidRDefault="007F03F8" w:rsidP="00EB6017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1134"/>
        </w:tabs>
        <w:spacing w:after="0"/>
        <w:ind w:left="851" w:right="141" w:firstLine="0"/>
        <w:jc w:val="both"/>
        <w:rPr>
          <w:rFonts w:asciiTheme="majorHAnsi" w:hAnsiTheme="majorHAnsi"/>
          <w:b/>
        </w:rPr>
      </w:pPr>
      <w:r w:rsidRPr="00755330">
        <w:rPr>
          <w:rFonts w:asciiTheme="majorHAnsi" w:hAnsiTheme="majorHAnsi"/>
        </w:rPr>
        <w:t>Przelew praw i zobowiązań wynikających z niniejszej umowy, jest dopuszczalny tylko za</w:t>
      </w:r>
      <w:r w:rsidR="00C035D2" w:rsidRPr="00755330">
        <w:rPr>
          <w:rFonts w:asciiTheme="majorHAnsi" w:hAnsiTheme="majorHAnsi"/>
        </w:rPr>
        <w:t> </w:t>
      </w:r>
      <w:r w:rsidRPr="00755330">
        <w:rPr>
          <w:rFonts w:asciiTheme="majorHAnsi" w:hAnsiTheme="majorHAnsi"/>
        </w:rPr>
        <w:t>zgodą Zamawiającego, wyrażoną w formie pisemnej.</w:t>
      </w:r>
    </w:p>
    <w:p w:rsidR="007F03F8" w:rsidRPr="00755330" w:rsidRDefault="007F03F8" w:rsidP="00EB6017">
      <w:pPr>
        <w:pStyle w:val="Akapitzlist"/>
        <w:widowControl w:val="0"/>
        <w:numPr>
          <w:ilvl w:val="0"/>
          <w:numId w:val="20"/>
        </w:numPr>
        <w:tabs>
          <w:tab w:val="left" w:pos="720"/>
          <w:tab w:val="left" w:pos="1134"/>
        </w:tabs>
        <w:spacing w:after="0"/>
        <w:ind w:left="851" w:right="141" w:firstLine="0"/>
        <w:jc w:val="both"/>
        <w:rPr>
          <w:rFonts w:asciiTheme="majorHAnsi" w:hAnsiTheme="majorHAnsi"/>
          <w:color w:val="000000"/>
        </w:rPr>
      </w:pPr>
      <w:r w:rsidRPr="00755330">
        <w:rPr>
          <w:rFonts w:asciiTheme="majorHAnsi" w:hAnsiTheme="majorHAnsi"/>
          <w:color w:val="000000"/>
        </w:rPr>
        <w:t>Wszelkie spory mogące wyniknąć w związku z wykonywaniem Przedmiotu Zamówienia, rozstrzygane będą przez sąd właściwy dla siedziby Zamawiającego.</w:t>
      </w:r>
    </w:p>
    <w:p w:rsidR="007F03F8" w:rsidRPr="00755330" w:rsidRDefault="007F03F8" w:rsidP="00EB6017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spacing w:after="0"/>
        <w:ind w:left="851" w:right="141" w:firstLine="0"/>
        <w:jc w:val="both"/>
        <w:rPr>
          <w:rFonts w:asciiTheme="majorHAnsi" w:hAnsiTheme="majorHAnsi"/>
        </w:rPr>
      </w:pPr>
      <w:r w:rsidRPr="00755330">
        <w:rPr>
          <w:rFonts w:asciiTheme="majorHAnsi" w:hAnsiTheme="majorHAnsi"/>
        </w:rPr>
        <w:t>W sprawach nieuregulowanych niniejszą umową, stosuje się odpowiednie przepisy ustawy z dnia 29 stycznia 2004</w:t>
      </w:r>
      <w:r w:rsidR="00F22388" w:rsidRPr="00755330">
        <w:rPr>
          <w:rFonts w:asciiTheme="majorHAnsi" w:hAnsiTheme="majorHAnsi"/>
        </w:rPr>
        <w:t> </w:t>
      </w:r>
      <w:r w:rsidRPr="00755330">
        <w:rPr>
          <w:rFonts w:asciiTheme="majorHAnsi" w:hAnsiTheme="majorHAnsi"/>
        </w:rPr>
        <w:t xml:space="preserve">r. Prawo zamówień publicznych,  </w:t>
      </w:r>
      <w:r w:rsidRPr="00755330">
        <w:rPr>
          <w:rFonts w:asciiTheme="majorHAnsi" w:hAnsiTheme="majorHAnsi"/>
          <w:i/>
        </w:rPr>
        <w:t>(Dz.U.201</w:t>
      </w:r>
      <w:r w:rsidR="0076190D">
        <w:rPr>
          <w:rFonts w:asciiTheme="majorHAnsi" w:hAnsiTheme="majorHAnsi"/>
          <w:i/>
        </w:rPr>
        <w:t>8</w:t>
      </w:r>
      <w:r w:rsidRPr="00755330">
        <w:rPr>
          <w:rFonts w:asciiTheme="majorHAnsi" w:hAnsiTheme="majorHAnsi"/>
          <w:i/>
        </w:rPr>
        <w:t>.1</w:t>
      </w:r>
      <w:r w:rsidR="00D279BD">
        <w:rPr>
          <w:rFonts w:asciiTheme="majorHAnsi" w:hAnsiTheme="majorHAnsi"/>
          <w:i/>
        </w:rPr>
        <w:t>986</w:t>
      </w:r>
      <w:r w:rsidRPr="00755330">
        <w:rPr>
          <w:rFonts w:asciiTheme="majorHAnsi" w:hAnsiTheme="majorHAnsi"/>
          <w:i/>
        </w:rPr>
        <w:t xml:space="preserve">. </w:t>
      </w:r>
      <w:r w:rsidR="00F22388" w:rsidRPr="00755330">
        <w:rPr>
          <w:rFonts w:asciiTheme="majorHAnsi" w:hAnsiTheme="majorHAnsi"/>
          <w:i/>
        </w:rPr>
        <w:t xml:space="preserve">z </w:t>
      </w:r>
      <w:proofErr w:type="spellStart"/>
      <w:r w:rsidR="00F22388" w:rsidRPr="00755330">
        <w:rPr>
          <w:rFonts w:asciiTheme="majorHAnsi" w:hAnsiTheme="majorHAnsi"/>
          <w:i/>
        </w:rPr>
        <w:t>późn</w:t>
      </w:r>
      <w:proofErr w:type="spellEnd"/>
      <w:r w:rsidR="00F22388" w:rsidRPr="00755330">
        <w:rPr>
          <w:rFonts w:asciiTheme="majorHAnsi" w:hAnsiTheme="majorHAnsi"/>
          <w:i/>
        </w:rPr>
        <w:t>. zm.</w:t>
      </w:r>
      <w:r w:rsidRPr="00755330">
        <w:rPr>
          <w:rFonts w:asciiTheme="majorHAnsi" w:hAnsiTheme="majorHAnsi"/>
          <w:i/>
        </w:rPr>
        <w:t>)</w:t>
      </w:r>
      <w:r w:rsidRPr="00755330">
        <w:rPr>
          <w:rFonts w:asciiTheme="majorHAnsi" w:hAnsiTheme="majorHAnsi"/>
        </w:rPr>
        <w:t xml:space="preserve"> oraz Kodeksu cywilnego.</w:t>
      </w:r>
    </w:p>
    <w:p w:rsidR="0080430C" w:rsidRPr="00755330" w:rsidRDefault="0080430C" w:rsidP="00EB6017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spacing w:after="0"/>
        <w:ind w:left="851" w:right="141" w:firstLine="0"/>
        <w:jc w:val="both"/>
        <w:rPr>
          <w:rFonts w:asciiTheme="majorHAnsi" w:hAnsiTheme="majorHAnsi"/>
          <w:i/>
        </w:rPr>
      </w:pPr>
      <w:r w:rsidRPr="00755330">
        <w:rPr>
          <w:rFonts w:asciiTheme="majorHAnsi" w:hAnsiTheme="majorHAnsi"/>
        </w:rPr>
        <w:t xml:space="preserve">Strony oświadczają, że w razie konieczności przetwarzania danych osobowych osób fizycznych, dane te będą przetwarzane zgodnie z obowiązującymi przepisami, w tym Rozporządzenia Parlamentu Europejskiego i Rady (UE) 2016/679 z dnia 27 kwietnia 2016 roku w sprawie ochrony osób fizycznych w związku z przetwarzaniem danych osobowych i w sprawie swobodnego przepływu takich danych oraz uchylania dyrektywy 95/46/WE </w:t>
      </w:r>
      <w:r w:rsidRPr="00755330">
        <w:rPr>
          <w:rFonts w:asciiTheme="majorHAnsi" w:hAnsiTheme="majorHAnsi"/>
        </w:rPr>
        <w:lastRenderedPageBreak/>
        <w:t xml:space="preserve">(Dz.U.UE.L.2016.119.1 oraz ustawy z dnia 10 maja 2018 r. o ochronie danych osobowych </w:t>
      </w:r>
      <w:r w:rsidRPr="00755330">
        <w:rPr>
          <w:rFonts w:asciiTheme="majorHAnsi" w:hAnsiTheme="majorHAnsi"/>
          <w:i/>
        </w:rPr>
        <w:t>(Dz.U.2018.100).</w:t>
      </w:r>
    </w:p>
    <w:p w:rsidR="006F4248" w:rsidRPr="00755330" w:rsidRDefault="006F4248" w:rsidP="00EB6017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spacing w:after="0"/>
        <w:ind w:left="851" w:right="141" w:firstLine="0"/>
        <w:jc w:val="both"/>
        <w:rPr>
          <w:rFonts w:asciiTheme="majorHAnsi" w:hAnsiTheme="majorHAnsi"/>
          <w:iCs/>
        </w:rPr>
      </w:pPr>
      <w:r w:rsidRPr="00755330">
        <w:rPr>
          <w:rFonts w:asciiTheme="majorHAnsi" w:hAnsiTheme="majorHAnsi"/>
          <w:iCs/>
        </w:rPr>
        <w:t xml:space="preserve">Umowa </w:t>
      </w:r>
      <w:r w:rsidRPr="00755330">
        <w:rPr>
          <w:rFonts w:asciiTheme="majorHAnsi" w:hAnsiTheme="majorHAnsi"/>
        </w:rPr>
        <w:t>sporządzona</w:t>
      </w:r>
      <w:r w:rsidRPr="00755330">
        <w:rPr>
          <w:rFonts w:asciiTheme="majorHAnsi" w:hAnsiTheme="majorHAnsi"/>
          <w:iCs/>
        </w:rPr>
        <w:t xml:space="preserve"> została w dwóch jednobrzmiących egzemplarzach, po jednym dla</w:t>
      </w:r>
      <w:r w:rsidR="00C035D2" w:rsidRPr="00755330">
        <w:rPr>
          <w:rFonts w:asciiTheme="majorHAnsi" w:hAnsiTheme="majorHAnsi"/>
          <w:iCs/>
        </w:rPr>
        <w:t> </w:t>
      </w:r>
      <w:r w:rsidRPr="00755330">
        <w:rPr>
          <w:rFonts w:asciiTheme="majorHAnsi" w:hAnsiTheme="majorHAnsi"/>
          <w:iCs/>
        </w:rPr>
        <w:t>każdej ze stron.</w:t>
      </w:r>
    </w:p>
    <w:p w:rsidR="006F4248" w:rsidRPr="00755330" w:rsidRDefault="006F4248" w:rsidP="00EB6017">
      <w:pPr>
        <w:widowControl w:val="0"/>
        <w:numPr>
          <w:ilvl w:val="0"/>
          <w:numId w:val="20"/>
        </w:numPr>
        <w:tabs>
          <w:tab w:val="left" w:pos="1134"/>
        </w:tabs>
        <w:spacing w:after="200" w:line="276" w:lineRule="auto"/>
        <w:ind w:left="851" w:right="141" w:firstLine="0"/>
        <w:jc w:val="both"/>
        <w:rPr>
          <w:rFonts w:asciiTheme="majorHAnsi" w:hAnsiTheme="majorHAnsi"/>
          <w:sz w:val="22"/>
          <w:szCs w:val="22"/>
        </w:rPr>
      </w:pPr>
      <w:r w:rsidRPr="00755330">
        <w:rPr>
          <w:rFonts w:asciiTheme="majorHAnsi" w:hAnsiTheme="majorHAnsi"/>
          <w:sz w:val="22"/>
          <w:szCs w:val="22"/>
        </w:rPr>
        <w:t xml:space="preserve">Umowa obowiązuje od dnia </w:t>
      </w:r>
      <w:r w:rsidR="0080430C" w:rsidRPr="00755330">
        <w:rPr>
          <w:rFonts w:asciiTheme="majorHAnsi" w:hAnsiTheme="majorHAnsi"/>
          <w:sz w:val="22"/>
          <w:szCs w:val="22"/>
        </w:rPr>
        <w:t>zawarcia.</w:t>
      </w:r>
    </w:p>
    <w:p w:rsidR="007F03F8" w:rsidRPr="00755330" w:rsidRDefault="007F03F8" w:rsidP="00EB6017">
      <w:pPr>
        <w:tabs>
          <w:tab w:val="left" w:pos="1134"/>
        </w:tabs>
        <w:spacing w:line="276" w:lineRule="auto"/>
        <w:ind w:left="851" w:right="141"/>
        <w:rPr>
          <w:rFonts w:asciiTheme="majorHAnsi" w:hAnsiTheme="majorHAnsi" w:cs="Arial"/>
          <w:b/>
          <w:i/>
          <w:sz w:val="18"/>
          <w:szCs w:val="18"/>
        </w:rPr>
      </w:pPr>
      <w:r w:rsidRPr="00755330">
        <w:rPr>
          <w:rFonts w:asciiTheme="majorHAnsi" w:hAnsiTheme="majorHAnsi" w:cs="Arial"/>
          <w:b/>
          <w:i/>
          <w:sz w:val="18"/>
          <w:szCs w:val="18"/>
        </w:rPr>
        <w:t>Załączniki do umowy</w:t>
      </w:r>
    </w:p>
    <w:p w:rsidR="007F03F8" w:rsidRPr="00755330" w:rsidRDefault="007F03F8" w:rsidP="00EB6017">
      <w:pPr>
        <w:numPr>
          <w:ilvl w:val="0"/>
          <w:numId w:val="18"/>
        </w:numPr>
        <w:tabs>
          <w:tab w:val="num" w:pos="294"/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i/>
          <w:sz w:val="18"/>
          <w:szCs w:val="18"/>
        </w:rPr>
      </w:pPr>
      <w:r w:rsidRPr="00755330">
        <w:rPr>
          <w:rFonts w:asciiTheme="majorHAnsi" w:hAnsiTheme="majorHAnsi" w:cs="Arial"/>
          <w:i/>
          <w:sz w:val="18"/>
          <w:szCs w:val="18"/>
        </w:rPr>
        <w:t xml:space="preserve">załącznik nr 1 – </w:t>
      </w:r>
      <w:r w:rsidR="00F22388" w:rsidRPr="00755330">
        <w:rPr>
          <w:rFonts w:asciiTheme="majorHAnsi" w:hAnsiTheme="majorHAnsi" w:cs="Arial"/>
          <w:i/>
          <w:sz w:val="18"/>
          <w:szCs w:val="18"/>
        </w:rPr>
        <w:t>Aktualny Odpis z Krajowego Rejestru Sądowego/ Aktualny wypis z Ewidencji działalności gospodarczej Wykonawcy,</w:t>
      </w:r>
    </w:p>
    <w:p w:rsidR="007F03F8" w:rsidRPr="00755330" w:rsidRDefault="007F03F8" w:rsidP="00EB6017">
      <w:pPr>
        <w:numPr>
          <w:ilvl w:val="0"/>
          <w:numId w:val="18"/>
        </w:numPr>
        <w:tabs>
          <w:tab w:val="num" w:pos="294"/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i/>
          <w:sz w:val="18"/>
          <w:szCs w:val="18"/>
        </w:rPr>
      </w:pPr>
      <w:r w:rsidRPr="00755330">
        <w:rPr>
          <w:rFonts w:asciiTheme="majorHAnsi" w:hAnsiTheme="majorHAnsi" w:cs="Arial"/>
          <w:i/>
          <w:sz w:val="18"/>
          <w:szCs w:val="18"/>
        </w:rPr>
        <w:t>załącznik nr 2 – Oferta Wykonawcy</w:t>
      </w:r>
      <w:r w:rsidR="00F22388" w:rsidRPr="00755330">
        <w:rPr>
          <w:rFonts w:asciiTheme="majorHAnsi" w:hAnsiTheme="majorHAnsi" w:cs="Arial"/>
          <w:i/>
          <w:sz w:val="18"/>
          <w:szCs w:val="18"/>
        </w:rPr>
        <w:t>,</w:t>
      </w:r>
    </w:p>
    <w:p w:rsidR="00F22388" w:rsidRPr="00755330" w:rsidRDefault="00F22388" w:rsidP="00EB6017">
      <w:pPr>
        <w:numPr>
          <w:ilvl w:val="0"/>
          <w:numId w:val="18"/>
        </w:numPr>
        <w:tabs>
          <w:tab w:val="left" w:pos="1134"/>
        </w:tabs>
        <w:suppressAutoHyphens/>
        <w:spacing w:line="276" w:lineRule="auto"/>
        <w:ind w:left="851" w:right="141" w:firstLine="0"/>
        <w:jc w:val="both"/>
        <w:rPr>
          <w:rFonts w:asciiTheme="majorHAnsi" w:hAnsiTheme="majorHAnsi" w:cs="Arial"/>
          <w:i/>
          <w:sz w:val="18"/>
          <w:szCs w:val="18"/>
        </w:rPr>
      </w:pPr>
      <w:r w:rsidRPr="00755330">
        <w:rPr>
          <w:rFonts w:asciiTheme="majorHAnsi" w:hAnsiTheme="majorHAnsi" w:cs="Arial"/>
          <w:i/>
          <w:sz w:val="18"/>
          <w:szCs w:val="18"/>
        </w:rPr>
        <w:t>załącznik nr 3 – Opis Przedmiotu Zamówienia.</w:t>
      </w:r>
    </w:p>
    <w:p w:rsidR="00F22388" w:rsidRPr="00755330" w:rsidRDefault="00F22388" w:rsidP="00EB6017">
      <w:pPr>
        <w:tabs>
          <w:tab w:val="left" w:pos="1134"/>
        </w:tabs>
        <w:suppressAutoHyphens/>
        <w:spacing w:line="276" w:lineRule="auto"/>
        <w:ind w:left="851" w:right="141"/>
        <w:jc w:val="both"/>
        <w:rPr>
          <w:rFonts w:asciiTheme="majorHAnsi" w:hAnsiTheme="majorHAnsi" w:cs="Arial"/>
          <w:i/>
          <w:sz w:val="18"/>
          <w:szCs w:val="18"/>
        </w:rPr>
      </w:pPr>
    </w:p>
    <w:p w:rsidR="00BE1A1E" w:rsidRPr="00627517" w:rsidRDefault="00BE1A1E" w:rsidP="00EB6017">
      <w:pPr>
        <w:widowControl w:val="0"/>
        <w:tabs>
          <w:tab w:val="left" w:pos="1134"/>
        </w:tabs>
        <w:spacing w:line="276" w:lineRule="auto"/>
        <w:ind w:left="851" w:right="141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755330">
        <w:rPr>
          <w:rFonts w:asciiTheme="majorHAnsi" w:hAnsiTheme="majorHAnsi"/>
          <w:b/>
          <w:sz w:val="22"/>
          <w:szCs w:val="22"/>
        </w:rPr>
        <w:t>Zamawiający:</w:t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</w:r>
      <w:r w:rsidRPr="00755330">
        <w:rPr>
          <w:rFonts w:asciiTheme="majorHAnsi" w:hAnsiTheme="majorHAnsi"/>
          <w:b/>
          <w:sz w:val="22"/>
          <w:szCs w:val="22"/>
        </w:rPr>
        <w:tab/>
        <w:t>Wykonawca:</w:t>
      </w:r>
    </w:p>
    <w:p w:rsidR="00DA37C3" w:rsidRPr="00627517" w:rsidRDefault="00DA37C3" w:rsidP="00EB6017">
      <w:pPr>
        <w:tabs>
          <w:tab w:val="left" w:pos="1134"/>
        </w:tabs>
        <w:spacing w:line="276" w:lineRule="auto"/>
        <w:ind w:left="851" w:right="141"/>
        <w:rPr>
          <w:rFonts w:asciiTheme="majorHAnsi" w:hAnsiTheme="majorHAnsi"/>
          <w:sz w:val="22"/>
          <w:szCs w:val="22"/>
        </w:rPr>
      </w:pPr>
    </w:p>
    <w:p w:rsidR="00627517" w:rsidRPr="00627517" w:rsidRDefault="00627517" w:rsidP="00EB6017">
      <w:pPr>
        <w:tabs>
          <w:tab w:val="left" w:pos="1134"/>
        </w:tabs>
        <w:spacing w:line="276" w:lineRule="auto"/>
        <w:ind w:left="851" w:right="141"/>
        <w:rPr>
          <w:rFonts w:asciiTheme="majorHAnsi" w:hAnsiTheme="majorHAnsi"/>
          <w:sz w:val="22"/>
          <w:szCs w:val="22"/>
        </w:rPr>
      </w:pPr>
    </w:p>
    <w:sectPr w:rsidR="00627517" w:rsidRPr="00627517" w:rsidSect="00181474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DD" w:rsidRDefault="00985ADD">
      <w:r>
        <w:separator/>
      </w:r>
    </w:p>
  </w:endnote>
  <w:endnote w:type="continuationSeparator" w:id="0">
    <w:p w:rsidR="00985ADD" w:rsidRDefault="009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04" w:rsidRPr="00181474" w:rsidRDefault="009C7704" w:rsidP="009C7704">
    <w:pPr>
      <w:tabs>
        <w:tab w:val="left" w:pos="567"/>
      </w:tabs>
      <w:ind w:right="57"/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7B03D" wp14:editId="6220EE26">
          <wp:simplePos x="0" y="0"/>
          <wp:positionH relativeFrom="column">
            <wp:posOffset>146685</wp:posOffset>
          </wp:positionH>
          <wp:positionV relativeFrom="paragraph">
            <wp:posOffset>14605</wp:posOffset>
          </wp:positionV>
          <wp:extent cx="1529080" cy="673100"/>
          <wp:effectExtent l="0" t="0" r="0" b="0"/>
          <wp:wrapNone/>
          <wp:docPr id="3" name="Obraz 3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  <w:t>B</w:t>
    </w:r>
    <w:r w:rsidRPr="00181474">
      <w:rPr>
        <w:rFonts w:ascii="Calibri" w:hAnsi="Calibri" w:cs="Calibri"/>
        <w:b/>
        <w:sz w:val="16"/>
        <w:szCs w:val="16"/>
      </w:rPr>
      <w:t>IURO PROJEKTU</w:t>
    </w:r>
  </w:p>
  <w:p w:rsidR="009C7704" w:rsidRPr="00181474" w:rsidRDefault="009C7704" w:rsidP="009C7704">
    <w:pPr>
      <w:tabs>
        <w:tab w:val="left" w:pos="7710"/>
        <w:tab w:val="right" w:pos="10007"/>
      </w:tabs>
      <w:ind w:right="57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Pr="00181474">
      <w:rPr>
        <w:rFonts w:ascii="Calibri" w:hAnsi="Calibri" w:cs="Calibri"/>
        <w:sz w:val="16"/>
        <w:szCs w:val="16"/>
      </w:rPr>
      <w:t xml:space="preserve">ul. Żeromskiego 116, 90-924 Łódź </w:t>
    </w:r>
  </w:p>
  <w:p w:rsidR="009C7704" w:rsidRPr="00181474" w:rsidRDefault="009C7704" w:rsidP="009C7704">
    <w:pPr>
      <w:ind w:right="57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                     bud. A33, wejście A, II piętro</w:t>
    </w:r>
  </w:p>
  <w:p w:rsidR="009C7704" w:rsidRPr="00DC7F3B" w:rsidRDefault="009C7704" w:rsidP="009C7704">
    <w:pPr>
      <w:tabs>
        <w:tab w:val="left" w:pos="8789"/>
      </w:tabs>
      <w:ind w:left="6381" w:right="57"/>
      <w:rPr>
        <w:rFonts w:ascii="Calibri" w:hAnsi="Calibri" w:cs="Calibri"/>
        <w:b/>
        <w:sz w:val="16"/>
        <w:szCs w:val="16"/>
        <w:lang w:val="en-AU"/>
      </w:rPr>
    </w:pPr>
    <w:r>
      <w:rPr>
        <w:rFonts w:ascii="Calibri" w:hAnsi="Calibri" w:cs="Calibri"/>
        <w:sz w:val="16"/>
        <w:szCs w:val="16"/>
      </w:rPr>
      <w:t xml:space="preserve">                                 </w:t>
    </w:r>
    <w:r w:rsidRPr="00DC7F3B">
      <w:rPr>
        <w:rFonts w:ascii="Calibri" w:hAnsi="Calibri" w:cs="Calibri"/>
        <w:sz w:val="16"/>
        <w:szCs w:val="16"/>
        <w:lang w:val="en-AU"/>
      </w:rPr>
      <w:t xml:space="preserve">tel.: (42) 631 21 07   </w:t>
    </w:r>
    <w:r w:rsidRPr="00DC7F3B">
      <w:rPr>
        <w:rFonts w:ascii="Calibri" w:hAnsi="Calibri" w:cs="Calibri"/>
        <w:sz w:val="16"/>
        <w:szCs w:val="16"/>
        <w:lang w:val="en-AU"/>
      </w:rPr>
      <w:br/>
      <w:t xml:space="preserve">                                 www.zpu.p.lodz.pl </w:t>
    </w:r>
    <w:r w:rsidRPr="00DC7F3B">
      <w:rPr>
        <w:rFonts w:ascii="Calibri" w:hAnsi="Calibri" w:cs="Calibri"/>
        <w:sz w:val="16"/>
        <w:szCs w:val="16"/>
        <w:lang w:val="en-AU"/>
      </w:rPr>
      <w:br/>
      <w:t xml:space="preserve">                 e-mail: zpu1@info.p.lodz.pl                                                                                                                                                                   </w:t>
    </w:r>
  </w:p>
  <w:p w:rsidR="009C7704" w:rsidRPr="00F10033" w:rsidRDefault="009C7704" w:rsidP="009C7704">
    <w:pPr>
      <w:pStyle w:val="Stopka"/>
      <w:tabs>
        <w:tab w:val="left" w:pos="8789"/>
      </w:tabs>
      <w:jc w:val="center"/>
      <w:rPr>
        <w:rFonts w:ascii="Cambria" w:hAnsi="Cambria"/>
        <w:sz w:val="18"/>
        <w:szCs w:val="18"/>
      </w:rPr>
    </w:pPr>
    <w:r w:rsidRPr="00DC7F3B">
      <w:rPr>
        <w:lang w:val="en-AU"/>
      </w:rPr>
      <w:tab/>
    </w:r>
    <w:r w:rsidRPr="00DC7F3B">
      <w:rPr>
        <w:lang w:val="en-AU"/>
      </w:rPr>
      <w:tab/>
    </w:r>
    <w:r w:rsidRPr="00F10033">
      <w:rPr>
        <w:rFonts w:ascii="Cambria" w:hAnsi="Cambria"/>
        <w:sz w:val="18"/>
        <w:szCs w:val="18"/>
      </w:rPr>
      <w:fldChar w:fldCharType="begin"/>
    </w:r>
    <w:r w:rsidRPr="00F10033">
      <w:rPr>
        <w:rFonts w:ascii="Cambria" w:hAnsi="Cambria"/>
        <w:sz w:val="18"/>
        <w:szCs w:val="18"/>
      </w:rPr>
      <w:instrText>PAGE   \* MERGEFORMAT</w:instrText>
    </w:r>
    <w:r w:rsidRPr="00F10033">
      <w:rPr>
        <w:rFonts w:ascii="Cambria" w:hAnsi="Cambria"/>
        <w:sz w:val="18"/>
        <w:szCs w:val="18"/>
      </w:rPr>
      <w:fldChar w:fldCharType="separate"/>
    </w:r>
    <w:r w:rsidR="00BB0F76">
      <w:rPr>
        <w:rFonts w:ascii="Cambria" w:hAnsi="Cambria"/>
        <w:noProof/>
        <w:sz w:val="18"/>
        <w:szCs w:val="18"/>
      </w:rPr>
      <w:t>6</w:t>
    </w:r>
    <w:r w:rsidRPr="00F10033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DD" w:rsidRDefault="00985ADD">
      <w:r>
        <w:separator/>
      </w:r>
    </w:p>
  </w:footnote>
  <w:footnote w:type="continuationSeparator" w:id="0">
    <w:p w:rsidR="00985ADD" w:rsidRDefault="0098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52" w:rsidRDefault="00F10A2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04" w:rsidRDefault="009C7704" w:rsidP="009C7704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2F5362E6" wp14:editId="2D05EE18">
          <wp:simplePos x="0" y="0"/>
          <wp:positionH relativeFrom="column">
            <wp:posOffset>1349375</wp:posOffset>
          </wp:positionH>
          <wp:positionV relativeFrom="paragraph">
            <wp:posOffset>74930</wp:posOffset>
          </wp:positionV>
          <wp:extent cx="1708150" cy="570230"/>
          <wp:effectExtent l="0" t="0" r="6350" b="1270"/>
          <wp:wrapNone/>
          <wp:docPr id="8" name="Obraz 8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578BCEB5" wp14:editId="2985D43D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9525" b="0"/>
          <wp:wrapNone/>
          <wp:docPr id="7" name="Obraz 7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0E2C03E0" wp14:editId="499D6870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7620" b="8890"/>
          <wp:wrapNone/>
          <wp:docPr id="6" name="Obraz 6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36BC7624" wp14:editId="770D1AAB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4445" b="0"/>
          <wp:wrapNone/>
          <wp:docPr id="5" name="Obraz 5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7704" w:rsidRDefault="009C7704" w:rsidP="009C7704">
    <w:pPr>
      <w:pStyle w:val="Nagwek"/>
      <w:jc w:val="center"/>
      <w:rPr>
        <w:lang w:val="pl-PL"/>
      </w:rPr>
    </w:pPr>
  </w:p>
  <w:p w:rsidR="009C7704" w:rsidRDefault="009C7704" w:rsidP="009C7704">
    <w:pPr>
      <w:pStyle w:val="Nagwek"/>
      <w:jc w:val="center"/>
      <w:rPr>
        <w:lang w:val="pl-PL"/>
      </w:rPr>
    </w:pPr>
  </w:p>
  <w:p w:rsidR="009C7704" w:rsidRPr="00043F1D" w:rsidRDefault="009C7704" w:rsidP="009C7704">
    <w:pPr>
      <w:pStyle w:val="Nagwek"/>
      <w:jc w:val="center"/>
      <w:rPr>
        <w:lang w:val="pl-PL"/>
      </w:rPr>
    </w:pPr>
  </w:p>
  <w:p w:rsidR="009C7704" w:rsidRPr="00D90935" w:rsidRDefault="009C7704" w:rsidP="009C7704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  <w:r w:rsidRPr="00D90935">
      <w:rPr>
        <w:rFonts w:ascii="Calibri" w:hAnsi="Calibri" w:cs="Calibri"/>
        <w:i/>
        <w:sz w:val="16"/>
        <w:szCs w:val="16"/>
      </w:rPr>
      <w:t>Projekt</w:t>
    </w:r>
    <w:r w:rsidRPr="00D90935">
      <w:rPr>
        <w:rFonts w:ascii="Calibri" w:hAnsi="Calibri" w:cs="Calibri"/>
        <w:b/>
        <w:i/>
        <w:sz w:val="16"/>
        <w:szCs w:val="16"/>
        <w:lang w:val="pl-PL"/>
      </w:rPr>
      <w:t xml:space="preserve"> </w:t>
    </w:r>
    <w:r w:rsidRPr="00D90935">
      <w:rPr>
        <w:rFonts w:ascii="Calibri" w:hAnsi="Calibri" w:cs="Calibri"/>
        <w:b/>
        <w:i/>
        <w:sz w:val="16"/>
        <w:szCs w:val="16"/>
      </w:rPr>
      <w:t>Zintegrowany Program Politechniki Łódzkiej</w:t>
    </w:r>
    <w:r w:rsidRPr="00D90935">
      <w:rPr>
        <w:rFonts w:ascii="Calibri" w:hAnsi="Calibri" w:cs="Calibri"/>
        <w:i/>
        <w:sz w:val="16"/>
        <w:szCs w:val="16"/>
      </w:rPr>
      <w:t xml:space="preserve"> współfinansowany przez Unię Europejską w ramach Europejskiego Funduszu Społecznego</w:t>
    </w:r>
  </w:p>
  <w:p w:rsidR="00F12AD0" w:rsidRDefault="00F12AD0" w:rsidP="009C7704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  <w:lang w:val="pl-PL"/>
      </w:rPr>
    </w:pPr>
    <w:r>
      <w:rPr>
        <w:rFonts w:ascii="Calibri" w:hAnsi="Calibri" w:cs="Calibri"/>
        <w:i/>
        <w:noProof/>
        <w:sz w:val="16"/>
        <w:szCs w:val="16"/>
        <w:lang w:val="pl-PL" w:eastAsia="pl-PL"/>
      </w:rPr>
      <w:drawing>
        <wp:inline distT="0" distB="0" distL="0" distR="0" wp14:anchorId="4CC4F8EC" wp14:editId="3B8E57AB">
          <wp:extent cx="6407150" cy="120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2AD0" w:rsidRDefault="00F12AD0" w:rsidP="009C7704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1" w15:restartNumberingAfterBreak="0">
    <w:nsid w:val="030E5943"/>
    <w:multiLevelType w:val="hybridMultilevel"/>
    <w:tmpl w:val="FAA2AAFA"/>
    <w:name w:val="WW8Num1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694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5194270"/>
    <w:multiLevelType w:val="hybridMultilevel"/>
    <w:tmpl w:val="8BCA62A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59E3B50"/>
    <w:multiLevelType w:val="hybridMultilevel"/>
    <w:tmpl w:val="E8E0988E"/>
    <w:lvl w:ilvl="0" w:tplc="1A66407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B457E2"/>
    <w:multiLevelType w:val="multilevel"/>
    <w:tmpl w:val="0D8285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350C39"/>
    <w:multiLevelType w:val="hybridMultilevel"/>
    <w:tmpl w:val="6F489CD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7E6AA2"/>
    <w:multiLevelType w:val="multilevel"/>
    <w:tmpl w:val="0415001F"/>
    <w:numStyleLink w:val="111111"/>
  </w:abstractNum>
  <w:abstractNum w:abstractNumId="8" w15:restartNumberingAfterBreak="0">
    <w:nsid w:val="208E122C"/>
    <w:multiLevelType w:val="hybridMultilevel"/>
    <w:tmpl w:val="69D6913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1F86A4F"/>
    <w:multiLevelType w:val="hybridMultilevel"/>
    <w:tmpl w:val="BB52B408"/>
    <w:lvl w:ilvl="0" w:tplc="F8A43F42">
      <w:start w:val="1"/>
      <w:numFmt w:val="decimal"/>
      <w:lvlText w:val="%1)"/>
      <w:lvlJc w:val="left"/>
      <w:pPr>
        <w:ind w:left="177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38" w:hanging="360"/>
      </w:pPr>
    </w:lvl>
    <w:lvl w:ilvl="2" w:tplc="0415001B">
      <w:start w:val="1"/>
      <w:numFmt w:val="lowerRoman"/>
      <w:lvlText w:val="%3."/>
      <w:lvlJc w:val="right"/>
      <w:pPr>
        <w:ind w:left="1058" w:hanging="180"/>
      </w:pPr>
    </w:lvl>
    <w:lvl w:ilvl="3" w:tplc="0415000F">
      <w:start w:val="1"/>
      <w:numFmt w:val="decimal"/>
      <w:lvlText w:val="%4."/>
      <w:lvlJc w:val="left"/>
      <w:pPr>
        <w:ind w:left="1778" w:hanging="360"/>
      </w:pPr>
    </w:lvl>
    <w:lvl w:ilvl="4" w:tplc="04150019">
      <w:start w:val="1"/>
      <w:numFmt w:val="lowerLetter"/>
      <w:lvlText w:val="%5."/>
      <w:lvlJc w:val="left"/>
      <w:pPr>
        <w:ind w:left="2498" w:hanging="360"/>
      </w:pPr>
    </w:lvl>
    <w:lvl w:ilvl="5" w:tplc="0415001B">
      <w:start w:val="1"/>
      <w:numFmt w:val="lowerRoman"/>
      <w:lvlText w:val="%6."/>
      <w:lvlJc w:val="right"/>
      <w:pPr>
        <w:ind w:left="3218" w:hanging="180"/>
      </w:pPr>
    </w:lvl>
    <w:lvl w:ilvl="6" w:tplc="0415000F">
      <w:start w:val="1"/>
      <w:numFmt w:val="decimal"/>
      <w:lvlText w:val="%7."/>
      <w:lvlJc w:val="left"/>
      <w:pPr>
        <w:ind w:left="3938" w:hanging="360"/>
      </w:pPr>
    </w:lvl>
    <w:lvl w:ilvl="7" w:tplc="04150019">
      <w:start w:val="1"/>
      <w:numFmt w:val="lowerLetter"/>
      <w:lvlText w:val="%8."/>
      <w:lvlJc w:val="left"/>
      <w:pPr>
        <w:ind w:left="4658" w:hanging="360"/>
      </w:pPr>
    </w:lvl>
    <w:lvl w:ilvl="8" w:tplc="0415001B">
      <w:start w:val="1"/>
      <w:numFmt w:val="lowerRoman"/>
      <w:lvlText w:val="%9."/>
      <w:lvlJc w:val="right"/>
      <w:pPr>
        <w:ind w:left="5378" w:hanging="180"/>
      </w:pPr>
    </w:lvl>
  </w:abstractNum>
  <w:abstractNum w:abstractNumId="10" w15:restartNumberingAfterBreak="0">
    <w:nsid w:val="274B2FF1"/>
    <w:multiLevelType w:val="hybridMultilevel"/>
    <w:tmpl w:val="2278992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10024D"/>
    <w:multiLevelType w:val="hybridMultilevel"/>
    <w:tmpl w:val="2C807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56DD3"/>
    <w:multiLevelType w:val="hybridMultilevel"/>
    <w:tmpl w:val="020A9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415"/>
    <w:multiLevelType w:val="hybridMultilevel"/>
    <w:tmpl w:val="79CCF750"/>
    <w:lvl w:ilvl="0" w:tplc="5684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AE8CA9D8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b w:val="0"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333845"/>
    <w:multiLevelType w:val="multilevel"/>
    <w:tmpl w:val="ED20A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985A45"/>
    <w:multiLevelType w:val="hybridMultilevel"/>
    <w:tmpl w:val="A7C0F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A1AB1"/>
    <w:multiLevelType w:val="hybridMultilevel"/>
    <w:tmpl w:val="848C5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83963"/>
    <w:multiLevelType w:val="multilevel"/>
    <w:tmpl w:val="A990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501F7589"/>
    <w:multiLevelType w:val="hybridMultilevel"/>
    <w:tmpl w:val="A8183320"/>
    <w:lvl w:ilvl="0" w:tplc="8B0CD3A2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</w:lvl>
    <w:lvl w:ilvl="1" w:tplc="5B6003DE">
      <w:start w:val="3"/>
      <w:numFmt w:val="decimal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3F10B740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</w:lvl>
    <w:lvl w:ilvl="3" w:tplc="308CD48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A499B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62EB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58A91EFE"/>
    <w:multiLevelType w:val="hybridMultilevel"/>
    <w:tmpl w:val="5C0811B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E6470E9"/>
    <w:multiLevelType w:val="hybridMultilevel"/>
    <w:tmpl w:val="730CF66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D6D23"/>
    <w:multiLevelType w:val="multilevel"/>
    <w:tmpl w:val="A538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01A0C07"/>
    <w:multiLevelType w:val="multilevel"/>
    <w:tmpl w:val="2BA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D05E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7450E94"/>
    <w:multiLevelType w:val="hybridMultilevel"/>
    <w:tmpl w:val="4F26B6A4"/>
    <w:lvl w:ilvl="0" w:tplc="39EC7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CF1BEA"/>
    <w:multiLevelType w:val="hybridMultilevel"/>
    <w:tmpl w:val="2828F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75795"/>
    <w:multiLevelType w:val="multilevel"/>
    <w:tmpl w:val="52F84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2EA50D4"/>
    <w:multiLevelType w:val="hybridMultilevel"/>
    <w:tmpl w:val="81A661B8"/>
    <w:lvl w:ilvl="0" w:tplc="39B8C28C">
      <w:start w:val="1"/>
      <w:numFmt w:val="decimal"/>
      <w:pStyle w:val="ListParagraph1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4C6A3F"/>
    <w:multiLevelType w:val="hybridMultilevel"/>
    <w:tmpl w:val="A5423C9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8AD4934"/>
    <w:multiLevelType w:val="hybridMultilevel"/>
    <w:tmpl w:val="AC083818"/>
    <w:lvl w:ilvl="0" w:tplc="62D878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571CB4"/>
    <w:multiLevelType w:val="hybridMultilevel"/>
    <w:tmpl w:val="E44A6852"/>
    <w:lvl w:ilvl="0" w:tplc="736C91A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92083"/>
    <w:multiLevelType w:val="hybridMultilevel"/>
    <w:tmpl w:val="B3485D8A"/>
    <w:lvl w:ilvl="0" w:tplc="504A9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5DA6"/>
    <w:multiLevelType w:val="multilevel"/>
    <w:tmpl w:val="DC6CA2C0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7"/>
  </w:num>
  <w:num w:numId="3">
    <w:abstractNumId w:val="28"/>
  </w:num>
  <w:num w:numId="4">
    <w:abstractNumId w:val="16"/>
  </w:num>
  <w:num w:numId="5">
    <w:abstractNumId w:val="15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/>
    <w:lvlOverride w:ilvl="6"/>
    <w:lvlOverride w:ilvl="7"/>
    <w:lvlOverride w:ilvl="8"/>
  </w:num>
  <w:num w:numId="18">
    <w:abstractNumId w:val="0"/>
  </w:num>
  <w:num w:numId="19">
    <w:abstractNumId w:val="3"/>
  </w:num>
  <w:num w:numId="20">
    <w:abstractNumId w:val="31"/>
  </w:num>
  <w:num w:numId="21">
    <w:abstractNumId w:val="18"/>
  </w:num>
  <w:num w:numId="22">
    <w:abstractNumId w:val="1"/>
  </w:num>
  <w:num w:numId="23">
    <w:abstractNumId w:val="10"/>
  </w:num>
  <w:num w:numId="24">
    <w:abstractNumId w:val="12"/>
  </w:num>
  <w:num w:numId="25">
    <w:abstractNumId w:val="8"/>
  </w:num>
  <w:num w:numId="26">
    <w:abstractNumId w:val="6"/>
  </w:num>
  <w:num w:numId="27">
    <w:abstractNumId w:val="25"/>
  </w:num>
  <w:num w:numId="28">
    <w:abstractNumId w:val="27"/>
  </w:num>
  <w:num w:numId="29">
    <w:abstractNumId w:val="14"/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2"/>
  </w:num>
  <w:num w:numId="35">
    <w:abstractNumId w:val="26"/>
  </w:num>
  <w:num w:numId="36">
    <w:abstractNumId w:val="29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16082"/>
    <w:rsid w:val="0003621B"/>
    <w:rsid w:val="00040ECD"/>
    <w:rsid w:val="000422CB"/>
    <w:rsid w:val="000461D3"/>
    <w:rsid w:val="0005405B"/>
    <w:rsid w:val="00071428"/>
    <w:rsid w:val="00087DCF"/>
    <w:rsid w:val="00091A87"/>
    <w:rsid w:val="0009645E"/>
    <w:rsid w:val="000B38FD"/>
    <w:rsid w:val="000C1185"/>
    <w:rsid w:val="000C50BD"/>
    <w:rsid w:val="000C6945"/>
    <w:rsid w:val="000D7752"/>
    <w:rsid w:val="000E387D"/>
    <w:rsid w:val="000F61AA"/>
    <w:rsid w:val="00104466"/>
    <w:rsid w:val="00110224"/>
    <w:rsid w:val="00112617"/>
    <w:rsid w:val="00164623"/>
    <w:rsid w:val="001771DF"/>
    <w:rsid w:val="00181474"/>
    <w:rsid w:val="001901D8"/>
    <w:rsid w:val="0019159A"/>
    <w:rsid w:val="00195D54"/>
    <w:rsid w:val="001A5401"/>
    <w:rsid w:val="001B335C"/>
    <w:rsid w:val="001C381C"/>
    <w:rsid w:val="001C3CA9"/>
    <w:rsid w:val="001C44F5"/>
    <w:rsid w:val="001F361C"/>
    <w:rsid w:val="002112FD"/>
    <w:rsid w:val="00213DB9"/>
    <w:rsid w:val="00216564"/>
    <w:rsid w:val="0021698A"/>
    <w:rsid w:val="00242A0D"/>
    <w:rsid w:val="00250224"/>
    <w:rsid w:val="00253595"/>
    <w:rsid w:val="00260C4F"/>
    <w:rsid w:val="00261A3A"/>
    <w:rsid w:val="00276F60"/>
    <w:rsid w:val="00286051"/>
    <w:rsid w:val="0028718F"/>
    <w:rsid w:val="00295222"/>
    <w:rsid w:val="002A5BFD"/>
    <w:rsid w:val="002B211B"/>
    <w:rsid w:val="002B6CAE"/>
    <w:rsid w:val="002C2049"/>
    <w:rsid w:val="002C2A8C"/>
    <w:rsid w:val="002C3C40"/>
    <w:rsid w:val="002C52EA"/>
    <w:rsid w:val="002D1357"/>
    <w:rsid w:val="002D503C"/>
    <w:rsid w:val="002D6E54"/>
    <w:rsid w:val="002E6DD3"/>
    <w:rsid w:val="002F0A6F"/>
    <w:rsid w:val="002F1D4C"/>
    <w:rsid w:val="00306D10"/>
    <w:rsid w:val="00320AFF"/>
    <w:rsid w:val="003324A0"/>
    <w:rsid w:val="00334376"/>
    <w:rsid w:val="00334C4A"/>
    <w:rsid w:val="00352321"/>
    <w:rsid w:val="00354FE7"/>
    <w:rsid w:val="0036195F"/>
    <w:rsid w:val="003878DC"/>
    <w:rsid w:val="003907DC"/>
    <w:rsid w:val="0039637A"/>
    <w:rsid w:val="003C162E"/>
    <w:rsid w:val="003D1E74"/>
    <w:rsid w:val="003D2BC2"/>
    <w:rsid w:val="003D7DA0"/>
    <w:rsid w:val="003E1C94"/>
    <w:rsid w:val="003E3951"/>
    <w:rsid w:val="003F0316"/>
    <w:rsid w:val="0041305D"/>
    <w:rsid w:val="00422955"/>
    <w:rsid w:val="00435A67"/>
    <w:rsid w:val="00443EA7"/>
    <w:rsid w:val="00456928"/>
    <w:rsid w:val="00467F93"/>
    <w:rsid w:val="00471500"/>
    <w:rsid w:val="004800EC"/>
    <w:rsid w:val="00495165"/>
    <w:rsid w:val="004A0CBB"/>
    <w:rsid w:val="004B26D0"/>
    <w:rsid w:val="004B520B"/>
    <w:rsid w:val="004C44F7"/>
    <w:rsid w:val="004E1DB0"/>
    <w:rsid w:val="004E5EE4"/>
    <w:rsid w:val="005045BB"/>
    <w:rsid w:val="0050627D"/>
    <w:rsid w:val="005204AA"/>
    <w:rsid w:val="005204C6"/>
    <w:rsid w:val="00524B28"/>
    <w:rsid w:val="00533758"/>
    <w:rsid w:val="00541C28"/>
    <w:rsid w:val="0055555D"/>
    <w:rsid w:val="005641D4"/>
    <w:rsid w:val="005B09C2"/>
    <w:rsid w:val="005C56A1"/>
    <w:rsid w:val="005C5A6A"/>
    <w:rsid w:val="005C670D"/>
    <w:rsid w:val="005D078B"/>
    <w:rsid w:val="005D602D"/>
    <w:rsid w:val="005E75BB"/>
    <w:rsid w:val="005F3B9C"/>
    <w:rsid w:val="006001D9"/>
    <w:rsid w:val="00601538"/>
    <w:rsid w:val="006051EB"/>
    <w:rsid w:val="006069FC"/>
    <w:rsid w:val="00612EF9"/>
    <w:rsid w:val="006245C7"/>
    <w:rsid w:val="00627328"/>
    <w:rsid w:val="00627517"/>
    <w:rsid w:val="006314D6"/>
    <w:rsid w:val="00632F5B"/>
    <w:rsid w:val="006404D3"/>
    <w:rsid w:val="00646095"/>
    <w:rsid w:val="00647043"/>
    <w:rsid w:val="00652F62"/>
    <w:rsid w:val="006555C5"/>
    <w:rsid w:val="00670B4D"/>
    <w:rsid w:val="00672977"/>
    <w:rsid w:val="00673BD5"/>
    <w:rsid w:val="00691F17"/>
    <w:rsid w:val="006A4D53"/>
    <w:rsid w:val="006A602A"/>
    <w:rsid w:val="006A7733"/>
    <w:rsid w:val="006E2D51"/>
    <w:rsid w:val="006E5BC9"/>
    <w:rsid w:val="006F3AEA"/>
    <w:rsid w:val="006F3DBB"/>
    <w:rsid w:val="006F4248"/>
    <w:rsid w:val="00704963"/>
    <w:rsid w:val="00750447"/>
    <w:rsid w:val="007540A7"/>
    <w:rsid w:val="00755330"/>
    <w:rsid w:val="0076190D"/>
    <w:rsid w:val="00762913"/>
    <w:rsid w:val="00772F89"/>
    <w:rsid w:val="007867B8"/>
    <w:rsid w:val="00797761"/>
    <w:rsid w:val="007A3776"/>
    <w:rsid w:val="007B3D26"/>
    <w:rsid w:val="007B46A5"/>
    <w:rsid w:val="007B75FD"/>
    <w:rsid w:val="007D6085"/>
    <w:rsid w:val="007E012D"/>
    <w:rsid w:val="007E030E"/>
    <w:rsid w:val="007E06D0"/>
    <w:rsid w:val="007E6D85"/>
    <w:rsid w:val="007E79A9"/>
    <w:rsid w:val="007F03F8"/>
    <w:rsid w:val="007F0528"/>
    <w:rsid w:val="007F549E"/>
    <w:rsid w:val="0080430C"/>
    <w:rsid w:val="00804A50"/>
    <w:rsid w:val="00805F73"/>
    <w:rsid w:val="008135F2"/>
    <w:rsid w:val="00826E48"/>
    <w:rsid w:val="00841946"/>
    <w:rsid w:val="00851321"/>
    <w:rsid w:val="0085340E"/>
    <w:rsid w:val="00860440"/>
    <w:rsid w:val="00870733"/>
    <w:rsid w:val="0087464D"/>
    <w:rsid w:val="00881ECE"/>
    <w:rsid w:val="008A197C"/>
    <w:rsid w:val="008A258C"/>
    <w:rsid w:val="008B0C6D"/>
    <w:rsid w:val="008B379E"/>
    <w:rsid w:val="008B3E0A"/>
    <w:rsid w:val="008D5E6B"/>
    <w:rsid w:val="008D7AA2"/>
    <w:rsid w:val="008E064F"/>
    <w:rsid w:val="008E0702"/>
    <w:rsid w:val="008E0FC6"/>
    <w:rsid w:val="008E2EF8"/>
    <w:rsid w:val="008F5C85"/>
    <w:rsid w:val="00906F68"/>
    <w:rsid w:val="00907884"/>
    <w:rsid w:val="0091643D"/>
    <w:rsid w:val="009215D8"/>
    <w:rsid w:val="009231EB"/>
    <w:rsid w:val="00946511"/>
    <w:rsid w:val="00951458"/>
    <w:rsid w:val="009573C4"/>
    <w:rsid w:val="00961E7E"/>
    <w:rsid w:val="0096374E"/>
    <w:rsid w:val="009737D0"/>
    <w:rsid w:val="00985ADD"/>
    <w:rsid w:val="009941CD"/>
    <w:rsid w:val="009A54A6"/>
    <w:rsid w:val="009B5EF8"/>
    <w:rsid w:val="009B6206"/>
    <w:rsid w:val="009C1B02"/>
    <w:rsid w:val="009C68B9"/>
    <w:rsid w:val="009C7704"/>
    <w:rsid w:val="009E5B2C"/>
    <w:rsid w:val="009F575B"/>
    <w:rsid w:val="00A20A45"/>
    <w:rsid w:val="00A448D0"/>
    <w:rsid w:val="00A44FEE"/>
    <w:rsid w:val="00A6644B"/>
    <w:rsid w:val="00A746F6"/>
    <w:rsid w:val="00A76DCF"/>
    <w:rsid w:val="00A84EE5"/>
    <w:rsid w:val="00A96741"/>
    <w:rsid w:val="00AB443D"/>
    <w:rsid w:val="00AC62A9"/>
    <w:rsid w:val="00AD71A6"/>
    <w:rsid w:val="00AE1C34"/>
    <w:rsid w:val="00AE780E"/>
    <w:rsid w:val="00B00873"/>
    <w:rsid w:val="00B05C76"/>
    <w:rsid w:val="00B23CE8"/>
    <w:rsid w:val="00B30D59"/>
    <w:rsid w:val="00B35833"/>
    <w:rsid w:val="00B3607D"/>
    <w:rsid w:val="00B46377"/>
    <w:rsid w:val="00B567D8"/>
    <w:rsid w:val="00B60C7D"/>
    <w:rsid w:val="00B64478"/>
    <w:rsid w:val="00B65E60"/>
    <w:rsid w:val="00B66B7A"/>
    <w:rsid w:val="00B66CEC"/>
    <w:rsid w:val="00B71416"/>
    <w:rsid w:val="00B808C6"/>
    <w:rsid w:val="00B80FDD"/>
    <w:rsid w:val="00BB0F76"/>
    <w:rsid w:val="00BB2558"/>
    <w:rsid w:val="00BB7484"/>
    <w:rsid w:val="00BC1028"/>
    <w:rsid w:val="00BC1A23"/>
    <w:rsid w:val="00BC46B7"/>
    <w:rsid w:val="00BE1A1E"/>
    <w:rsid w:val="00BF25E7"/>
    <w:rsid w:val="00BF4024"/>
    <w:rsid w:val="00C01D07"/>
    <w:rsid w:val="00C035D2"/>
    <w:rsid w:val="00C04C4B"/>
    <w:rsid w:val="00C21E79"/>
    <w:rsid w:val="00C45A67"/>
    <w:rsid w:val="00C46AE2"/>
    <w:rsid w:val="00C575F5"/>
    <w:rsid w:val="00C65DDF"/>
    <w:rsid w:val="00C86CE3"/>
    <w:rsid w:val="00C96C63"/>
    <w:rsid w:val="00C97B09"/>
    <w:rsid w:val="00CA187D"/>
    <w:rsid w:val="00CA5C94"/>
    <w:rsid w:val="00CB55C0"/>
    <w:rsid w:val="00CB5BEF"/>
    <w:rsid w:val="00CD1236"/>
    <w:rsid w:val="00CD52B9"/>
    <w:rsid w:val="00CF2DCA"/>
    <w:rsid w:val="00D00452"/>
    <w:rsid w:val="00D131A7"/>
    <w:rsid w:val="00D16A20"/>
    <w:rsid w:val="00D20AD1"/>
    <w:rsid w:val="00D265B9"/>
    <w:rsid w:val="00D26A3E"/>
    <w:rsid w:val="00D279BD"/>
    <w:rsid w:val="00D31FBC"/>
    <w:rsid w:val="00D43B34"/>
    <w:rsid w:val="00D53298"/>
    <w:rsid w:val="00D54C04"/>
    <w:rsid w:val="00D75969"/>
    <w:rsid w:val="00D86DC6"/>
    <w:rsid w:val="00D8700F"/>
    <w:rsid w:val="00D90935"/>
    <w:rsid w:val="00D94A68"/>
    <w:rsid w:val="00DA33BF"/>
    <w:rsid w:val="00DA37C3"/>
    <w:rsid w:val="00DA4902"/>
    <w:rsid w:val="00DC7F3B"/>
    <w:rsid w:val="00DD033B"/>
    <w:rsid w:val="00DD3600"/>
    <w:rsid w:val="00DD5286"/>
    <w:rsid w:val="00DD7E67"/>
    <w:rsid w:val="00DF5DEC"/>
    <w:rsid w:val="00E01457"/>
    <w:rsid w:val="00E04955"/>
    <w:rsid w:val="00E43732"/>
    <w:rsid w:val="00E47727"/>
    <w:rsid w:val="00E56243"/>
    <w:rsid w:val="00E56E05"/>
    <w:rsid w:val="00E66203"/>
    <w:rsid w:val="00E820FF"/>
    <w:rsid w:val="00E84342"/>
    <w:rsid w:val="00E85898"/>
    <w:rsid w:val="00E91810"/>
    <w:rsid w:val="00E969FC"/>
    <w:rsid w:val="00EA0ECC"/>
    <w:rsid w:val="00EA3DA3"/>
    <w:rsid w:val="00EB25C7"/>
    <w:rsid w:val="00EB6017"/>
    <w:rsid w:val="00EB7F7B"/>
    <w:rsid w:val="00EC1113"/>
    <w:rsid w:val="00EC1AA5"/>
    <w:rsid w:val="00EC3F41"/>
    <w:rsid w:val="00EC4831"/>
    <w:rsid w:val="00ED2CC5"/>
    <w:rsid w:val="00EE35D0"/>
    <w:rsid w:val="00EE5242"/>
    <w:rsid w:val="00EE615D"/>
    <w:rsid w:val="00EF73FE"/>
    <w:rsid w:val="00F05056"/>
    <w:rsid w:val="00F074AF"/>
    <w:rsid w:val="00F10A27"/>
    <w:rsid w:val="00F12AD0"/>
    <w:rsid w:val="00F15049"/>
    <w:rsid w:val="00F22388"/>
    <w:rsid w:val="00F23E11"/>
    <w:rsid w:val="00F316E6"/>
    <w:rsid w:val="00F52AAC"/>
    <w:rsid w:val="00F73170"/>
    <w:rsid w:val="00F85DE9"/>
    <w:rsid w:val="00F878BF"/>
    <w:rsid w:val="00F916EE"/>
    <w:rsid w:val="00F937D0"/>
    <w:rsid w:val="00FA0363"/>
    <w:rsid w:val="00FA7E4E"/>
    <w:rsid w:val="00FB2840"/>
    <w:rsid w:val="00FB3BC8"/>
    <w:rsid w:val="00FC03E8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E08B14"/>
  <w15:docId w15:val="{A5B1186A-78A9-4721-9EF9-06021AA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6082"/>
    <w:pPr>
      <w:keepNext/>
      <w:jc w:val="center"/>
      <w:outlineLvl w:val="0"/>
    </w:pPr>
    <w:rPr>
      <w:rFonts w:ascii="Arial" w:hAnsi="Arial"/>
      <w:b/>
      <w:bCs/>
      <w:smallCap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6082"/>
    <w:pPr>
      <w:keepNext/>
      <w:tabs>
        <w:tab w:val="left" w:pos="9180"/>
      </w:tabs>
      <w:ind w:left="2124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082"/>
    <w:pPr>
      <w:keepNext/>
      <w:ind w:left="-540"/>
      <w:jc w:val="both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6082"/>
    <w:pPr>
      <w:keepNext/>
      <w:tabs>
        <w:tab w:val="left" w:pos="9810"/>
      </w:tabs>
      <w:jc w:val="right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16082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val="en-US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16082"/>
    <w:pPr>
      <w:spacing w:before="240" w:after="60"/>
      <w:outlineLvl w:val="6"/>
    </w:pPr>
    <w:rPr>
      <w:rFonts w:ascii="Calibri" w:hAnsi="Calibri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B65E60"/>
    <w:rPr>
      <w:b/>
      <w:bCs/>
    </w:rPr>
  </w:style>
  <w:style w:type="character" w:styleId="Hipercze">
    <w:name w:val="Hyperlink"/>
    <w:uiPriority w:val="99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1Znak">
    <w:name w:val="Nagłówek 1 Znak"/>
    <w:link w:val="Nagwek1"/>
    <w:uiPriority w:val="99"/>
    <w:rsid w:val="00016082"/>
    <w:rPr>
      <w:rFonts w:ascii="Arial" w:hAnsi="Arial"/>
      <w:b/>
      <w:bCs/>
      <w:smallCaps/>
      <w:color w:val="000000"/>
      <w:sz w:val="28"/>
      <w:szCs w:val="28"/>
      <w:lang w:val="x-none" w:eastAsia="x-none"/>
    </w:rPr>
  </w:style>
  <w:style w:type="character" w:customStyle="1" w:styleId="Nagwek2Znak">
    <w:name w:val="Nagłówek 2 Znak"/>
    <w:link w:val="Nagwek2"/>
    <w:uiPriority w:val="99"/>
    <w:rsid w:val="00016082"/>
    <w:rPr>
      <w:rFonts w:ascii="Cambria" w:hAnsi="Cambria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9"/>
    <w:rsid w:val="00016082"/>
    <w:rPr>
      <w:rFonts w:ascii="Cambria" w:hAnsi="Cambria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9"/>
    <w:rsid w:val="00016082"/>
    <w:rPr>
      <w:rFonts w:ascii="Calibri" w:hAnsi="Calibri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link w:val="Nagwek5"/>
    <w:uiPriority w:val="99"/>
    <w:rsid w:val="00016082"/>
    <w:rPr>
      <w:rFonts w:ascii="Calibri" w:hAnsi="Calibri"/>
      <w:b/>
      <w:bCs/>
      <w:i/>
      <w:iCs/>
      <w:sz w:val="26"/>
      <w:szCs w:val="26"/>
      <w:lang w:val="en-US" w:eastAsia="x-none"/>
    </w:rPr>
  </w:style>
  <w:style w:type="character" w:customStyle="1" w:styleId="Nagwek7Znak">
    <w:name w:val="Nagłówek 7 Znak"/>
    <w:link w:val="Nagwek7"/>
    <w:uiPriority w:val="99"/>
    <w:rsid w:val="00016082"/>
    <w:rPr>
      <w:rFonts w:ascii="Calibri" w:hAnsi="Calibri"/>
      <w:sz w:val="24"/>
      <w:szCs w:val="24"/>
      <w:lang w:val="en-US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16082"/>
  </w:style>
  <w:style w:type="table" w:styleId="Tabela-Siatka">
    <w:name w:val="Table Grid"/>
    <w:basedOn w:val="Standardowy"/>
    <w:uiPriority w:val="59"/>
    <w:rsid w:val="0001608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016082"/>
  </w:style>
  <w:style w:type="paragraph" w:styleId="Tekstprzypisudolnego">
    <w:name w:val="footnote text"/>
    <w:basedOn w:val="Normalny"/>
    <w:link w:val="TekstprzypisudolnegoZnak"/>
    <w:uiPriority w:val="99"/>
    <w:rsid w:val="00016082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16082"/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016082"/>
    <w:pPr>
      <w:ind w:left="708"/>
    </w:pPr>
    <w:rPr>
      <w:color w:val="00000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016082"/>
    <w:rPr>
      <w:color w:val="000000"/>
      <w:sz w:val="24"/>
      <w:szCs w:val="24"/>
      <w:lang w:val="x-none" w:eastAsia="x-none"/>
    </w:rPr>
  </w:style>
  <w:style w:type="character" w:customStyle="1" w:styleId="PlandokumentuZnak">
    <w:name w:val="Plan dokumentu Znak"/>
    <w:uiPriority w:val="99"/>
    <w:locked/>
    <w:rsid w:val="00016082"/>
    <w:rPr>
      <w:rFonts w:ascii="Tahoma" w:hAnsi="Tahoma" w:cs="Tahoma"/>
      <w:sz w:val="16"/>
      <w:szCs w:val="16"/>
      <w:lang w:val="en-US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016082"/>
    <w:pPr>
      <w:ind w:left="710" w:hanging="710"/>
    </w:pPr>
    <w:rPr>
      <w:sz w:val="20"/>
      <w:szCs w:val="20"/>
      <w:lang w:val="en-US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016082"/>
    <w:rPr>
      <w:lang w:val="en-US" w:eastAsia="x-none"/>
    </w:rPr>
  </w:style>
  <w:style w:type="paragraph" w:styleId="Tekstpodstawowy">
    <w:name w:val="Body Text"/>
    <w:basedOn w:val="Normalny"/>
    <w:link w:val="TekstpodstawowyZnak"/>
    <w:uiPriority w:val="99"/>
    <w:rsid w:val="00016082"/>
    <w:pPr>
      <w:tabs>
        <w:tab w:val="left" w:pos="720"/>
      </w:tabs>
    </w:pPr>
    <w:rPr>
      <w:color w:val="00000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16082"/>
    <w:rPr>
      <w:color w:val="000000"/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016082"/>
    <w:rPr>
      <w:b/>
      <w:bCs/>
      <w:sz w:val="24"/>
      <w:szCs w:val="24"/>
      <w:lang w:val="x-none"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16082"/>
    <w:pPr>
      <w:ind w:left="720" w:hanging="720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016082"/>
    <w:rPr>
      <w:sz w:val="16"/>
      <w:szCs w:val="16"/>
      <w:lang w:val="en-US" w:eastAsia="x-none"/>
    </w:rPr>
  </w:style>
  <w:style w:type="paragraph" w:styleId="Akapitzlist">
    <w:name w:val="List Paragraph"/>
    <w:basedOn w:val="Normalny"/>
    <w:uiPriority w:val="34"/>
    <w:qFormat/>
    <w:rsid w:val="000160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Numerstrony">
    <w:name w:val="page number"/>
    <w:uiPriority w:val="99"/>
    <w:rsid w:val="00016082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16082"/>
    <w:pPr>
      <w:jc w:val="both"/>
    </w:pPr>
    <w:rPr>
      <w:sz w:val="20"/>
      <w:szCs w:val="20"/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rsid w:val="00016082"/>
    <w:rPr>
      <w:lang w:val="en-US" w:eastAsia="x-none"/>
    </w:rPr>
  </w:style>
  <w:style w:type="paragraph" w:styleId="Tekstpodstawowy3">
    <w:name w:val="Body Text 3"/>
    <w:basedOn w:val="Normalny"/>
    <w:link w:val="Tekstpodstawowy3Znak"/>
    <w:uiPriority w:val="99"/>
    <w:rsid w:val="00016082"/>
    <w:pPr>
      <w:jc w:val="both"/>
    </w:pPr>
    <w:rPr>
      <w:i/>
      <w:iCs/>
      <w:color w:val="00000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016082"/>
    <w:rPr>
      <w:i/>
      <w:iCs/>
      <w:color w:val="000000"/>
      <w:sz w:val="24"/>
      <w:szCs w:val="24"/>
      <w:lang w:val="x-none" w:eastAsia="x-none"/>
    </w:rPr>
  </w:style>
  <w:style w:type="paragraph" w:styleId="Bezodstpw">
    <w:name w:val="No Spacing"/>
    <w:link w:val="BezodstpwZnak"/>
    <w:qFormat/>
    <w:rsid w:val="00016082"/>
    <w:rPr>
      <w:rFonts w:ascii="Calibri" w:hAnsi="Calibri"/>
      <w:sz w:val="22"/>
      <w:szCs w:val="22"/>
      <w:lang w:val="de-DE" w:eastAsia="en-US"/>
    </w:rPr>
  </w:style>
  <w:style w:type="paragraph" w:styleId="Tytu">
    <w:name w:val="Title"/>
    <w:basedOn w:val="Normalny"/>
    <w:next w:val="Podtytu"/>
    <w:link w:val="TytuZnak"/>
    <w:uiPriority w:val="99"/>
    <w:qFormat/>
    <w:rsid w:val="00016082"/>
    <w:pPr>
      <w:suppressAutoHyphens/>
      <w:ind w:firstLine="708"/>
      <w:jc w:val="center"/>
    </w:pPr>
    <w:rPr>
      <w:b/>
      <w:bCs/>
      <w:lang w:val="x-none" w:eastAsia="ar-SA"/>
    </w:rPr>
  </w:style>
  <w:style w:type="character" w:customStyle="1" w:styleId="TytuZnak1">
    <w:name w:val="Tytuł Znak1"/>
    <w:uiPriority w:val="99"/>
    <w:rsid w:val="000160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016082"/>
    <w:pPr>
      <w:suppressAutoHyphens/>
      <w:spacing w:after="60"/>
      <w:jc w:val="center"/>
      <w:outlineLvl w:val="1"/>
    </w:pPr>
    <w:rPr>
      <w:rFonts w:ascii="Cambria" w:hAnsi="Cambria"/>
      <w:lang w:val="en-US" w:eastAsia="x-none"/>
    </w:rPr>
  </w:style>
  <w:style w:type="character" w:customStyle="1" w:styleId="PodtytuZnak">
    <w:name w:val="Podtytuł Znak"/>
    <w:link w:val="Podtytu"/>
    <w:uiPriority w:val="99"/>
    <w:rsid w:val="00016082"/>
    <w:rPr>
      <w:rFonts w:ascii="Cambria" w:hAnsi="Cambria"/>
      <w:sz w:val="24"/>
      <w:szCs w:val="24"/>
      <w:lang w:val="en-US" w:eastAsia="x-none"/>
    </w:rPr>
  </w:style>
  <w:style w:type="paragraph" w:customStyle="1" w:styleId="Tekstpodstawowy21">
    <w:name w:val="Tekst podstawowy 21"/>
    <w:basedOn w:val="Normalny"/>
    <w:uiPriority w:val="99"/>
    <w:rsid w:val="00016082"/>
    <w:pPr>
      <w:suppressAutoHyphens/>
      <w:spacing w:line="360" w:lineRule="auto"/>
    </w:pPr>
    <w:rPr>
      <w:lang w:eastAsia="ar-SA"/>
    </w:rPr>
  </w:style>
  <w:style w:type="character" w:styleId="Odwoanieprzypisudolnego">
    <w:name w:val="footnote reference"/>
    <w:uiPriority w:val="99"/>
    <w:rsid w:val="00016082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0160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016082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016082"/>
    <w:rPr>
      <w:lang w:val="en-US" w:eastAsia="x-none"/>
    </w:rPr>
  </w:style>
  <w:style w:type="character" w:styleId="Odwoanieprzypisukocowego">
    <w:name w:val="endnote reference"/>
    <w:uiPriority w:val="99"/>
    <w:rsid w:val="00016082"/>
    <w:rPr>
      <w:rFonts w:cs="Times New Roman"/>
      <w:vertAlign w:val="superscript"/>
    </w:rPr>
  </w:style>
  <w:style w:type="paragraph" w:customStyle="1" w:styleId="ParaAttribute16">
    <w:name w:val="ParaAttribute16"/>
    <w:uiPriority w:val="99"/>
    <w:rsid w:val="00016082"/>
    <w:pPr>
      <w:widowControl w:val="0"/>
      <w:wordWrap w:val="0"/>
      <w:spacing w:before="120" w:after="120"/>
      <w:jc w:val="both"/>
    </w:pPr>
    <w:rPr>
      <w:rFonts w:eastAsia="Batang"/>
    </w:rPr>
  </w:style>
  <w:style w:type="character" w:customStyle="1" w:styleId="CharAttribute14">
    <w:name w:val="CharAttribute14"/>
    <w:uiPriority w:val="99"/>
    <w:rsid w:val="00016082"/>
    <w:rPr>
      <w:rFonts w:ascii="Times New Roman" w:eastAsia="Times New Roman"/>
      <w:b/>
      <w:i/>
      <w:sz w:val="24"/>
    </w:rPr>
  </w:style>
  <w:style w:type="paragraph" w:customStyle="1" w:styleId="ParaAttribute6">
    <w:name w:val="ParaAttribute6"/>
    <w:uiPriority w:val="99"/>
    <w:rsid w:val="00016082"/>
    <w:pPr>
      <w:widowControl w:val="0"/>
      <w:wordWrap w:val="0"/>
      <w:jc w:val="both"/>
    </w:pPr>
    <w:rPr>
      <w:rFonts w:eastAsia="Batang"/>
    </w:rPr>
  </w:style>
  <w:style w:type="table" w:customStyle="1" w:styleId="Tabela-Siatka1">
    <w:name w:val="Tabela - Siatka1"/>
    <w:basedOn w:val="Standardowy"/>
    <w:next w:val="Tabela-Siatka"/>
    <w:uiPriority w:val="99"/>
    <w:rsid w:val="0001608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rsid w:val="000160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6082"/>
    <w:rPr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rsid w:val="00016082"/>
    <w:rPr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1608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16082"/>
    <w:rPr>
      <w:b/>
      <w:bCs/>
      <w:lang w:val="en-US" w:eastAsia="x-none"/>
    </w:rPr>
  </w:style>
  <w:style w:type="paragraph" w:customStyle="1" w:styleId="ZnakZnakZnakZnakZnakZnakZnak">
    <w:name w:val="Znak Znak Znak Znak Znak Znak Znak"/>
    <w:basedOn w:val="Normalny"/>
    <w:uiPriority w:val="99"/>
    <w:rsid w:val="00016082"/>
  </w:style>
  <w:style w:type="character" w:customStyle="1" w:styleId="Bodytext56">
    <w:name w:val="Body text (5)6"/>
    <w:uiPriority w:val="99"/>
    <w:rsid w:val="00016082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paragraph" w:customStyle="1" w:styleId="Bodytext51">
    <w:name w:val="Body text (5)1"/>
    <w:basedOn w:val="Normalny"/>
    <w:uiPriority w:val="99"/>
    <w:rsid w:val="00016082"/>
    <w:pPr>
      <w:shd w:val="clear" w:color="auto" w:fill="FFFFFF"/>
      <w:spacing w:before="540" w:after="420" w:line="254" w:lineRule="exact"/>
      <w:jc w:val="both"/>
    </w:pPr>
    <w:rPr>
      <w:rFonts w:ascii="Calibri" w:hAnsi="Calibri" w:cs="Calibri"/>
      <w:b/>
      <w:bCs/>
      <w:i/>
      <w:iCs/>
      <w:spacing w:val="10"/>
      <w:sz w:val="21"/>
      <w:szCs w:val="21"/>
      <w:lang w:eastAsia="en-US"/>
    </w:rPr>
  </w:style>
  <w:style w:type="character" w:customStyle="1" w:styleId="BezodstpwZnak">
    <w:name w:val="Bez odstępów Znak"/>
    <w:link w:val="Bezodstpw"/>
    <w:locked/>
    <w:rsid w:val="00016082"/>
    <w:rPr>
      <w:rFonts w:ascii="Calibri" w:hAnsi="Calibri"/>
      <w:sz w:val="22"/>
      <w:szCs w:val="22"/>
      <w:lang w:val="de-DE" w:eastAsia="en-US"/>
    </w:rPr>
  </w:style>
  <w:style w:type="paragraph" w:styleId="Poprawka">
    <w:name w:val="Revision"/>
    <w:hidden/>
    <w:uiPriority w:val="99"/>
    <w:semiHidden/>
    <w:rsid w:val="00016082"/>
    <w:rPr>
      <w:lang w:val="en-US"/>
    </w:rPr>
  </w:style>
  <w:style w:type="paragraph" w:customStyle="1" w:styleId="ParaAttribute0">
    <w:name w:val="ParaAttribute0"/>
    <w:rsid w:val="00016082"/>
    <w:pPr>
      <w:widowControl w:val="0"/>
      <w:wordWrap w:val="0"/>
      <w:spacing w:after="200"/>
      <w:jc w:val="both"/>
    </w:pPr>
    <w:rPr>
      <w:rFonts w:eastAsia="Batang"/>
    </w:rPr>
  </w:style>
  <w:style w:type="paragraph" w:customStyle="1" w:styleId="ParaAttribute1">
    <w:name w:val="ParaAttribute1"/>
    <w:rsid w:val="00016082"/>
    <w:pPr>
      <w:widowControl w:val="0"/>
      <w:wordWrap w:val="0"/>
      <w:jc w:val="both"/>
    </w:pPr>
    <w:rPr>
      <w:rFonts w:eastAsia="Batang"/>
    </w:rPr>
  </w:style>
  <w:style w:type="paragraph" w:customStyle="1" w:styleId="ParaAttribute3">
    <w:name w:val="ParaAttribute3"/>
    <w:rsid w:val="00016082"/>
    <w:pPr>
      <w:widowControl w:val="0"/>
      <w:wordWrap w:val="0"/>
      <w:spacing w:after="100"/>
      <w:jc w:val="both"/>
    </w:pPr>
    <w:rPr>
      <w:rFonts w:eastAsia="Batang"/>
    </w:rPr>
  </w:style>
  <w:style w:type="character" w:customStyle="1" w:styleId="CharAttribute0">
    <w:name w:val="CharAttribute0"/>
    <w:rsid w:val="00016082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016082"/>
    <w:rPr>
      <w:rFonts w:ascii="Times New Roman" w:eastAsia="Times New Roman" w:hAnsi="Times New Roman"/>
      <w:b/>
      <w:sz w:val="24"/>
    </w:rPr>
  </w:style>
  <w:style w:type="character" w:customStyle="1" w:styleId="CharAttribute2">
    <w:name w:val="CharAttribute2"/>
    <w:rsid w:val="00016082"/>
    <w:rPr>
      <w:rFonts w:ascii="Times New Roman" w:eastAsia="Times New Roman" w:hAnsi="Times New Roman"/>
      <w:color w:val="943634"/>
      <w:sz w:val="24"/>
    </w:rPr>
  </w:style>
  <w:style w:type="character" w:customStyle="1" w:styleId="CharAttribute5">
    <w:name w:val="CharAttribute5"/>
    <w:rsid w:val="00016082"/>
    <w:rPr>
      <w:rFonts w:ascii="Times New Roman" w:eastAsia="Times New Roman" w:hAnsi="Times New Roman"/>
      <w:sz w:val="24"/>
      <w:u w:val="single"/>
    </w:rPr>
  </w:style>
  <w:style w:type="paragraph" w:styleId="Mapadokumentu">
    <w:name w:val="Document Map"/>
    <w:basedOn w:val="Normalny"/>
    <w:link w:val="MapadokumentuZnak"/>
    <w:uiPriority w:val="99"/>
    <w:unhideWhenUsed/>
    <w:rsid w:val="00016082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MapadokumentuZnak">
    <w:name w:val="Mapa dokumentu Znak"/>
    <w:link w:val="Mapadokumentu"/>
    <w:uiPriority w:val="99"/>
    <w:rsid w:val="00016082"/>
    <w:rPr>
      <w:rFonts w:ascii="Tahoma" w:eastAsia="Calibri" w:hAnsi="Tahoma"/>
      <w:sz w:val="16"/>
      <w:szCs w:val="16"/>
      <w:lang w:val="x-none" w:eastAsia="en-US"/>
    </w:rPr>
  </w:style>
  <w:style w:type="paragraph" w:customStyle="1" w:styleId="paragraphe11">
    <w:name w:val="paragraphe1.1"/>
    <w:basedOn w:val="Normalny"/>
    <w:rsid w:val="00016082"/>
    <w:pPr>
      <w:numPr>
        <w:ilvl w:val="1"/>
        <w:numId w:val="2"/>
      </w:numPr>
    </w:pPr>
    <w:rPr>
      <w:lang w:val="en-GB" w:eastAsia="fr-FR"/>
    </w:rPr>
  </w:style>
  <w:style w:type="numbering" w:styleId="111111">
    <w:name w:val="Outline List 2"/>
    <w:basedOn w:val="Bezlisty"/>
    <w:rsid w:val="00016082"/>
    <w:pPr>
      <w:numPr>
        <w:numId w:val="1"/>
      </w:numPr>
    </w:pPr>
  </w:style>
  <w:style w:type="character" w:customStyle="1" w:styleId="luchili">
    <w:name w:val="luc_hili"/>
    <w:rsid w:val="00016082"/>
  </w:style>
  <w:style w:type="character" w:customStyle="1" w:styleId="CharAttribute51">
    <w:name w:val="CharAttribute51"/>
    <w:rsid w:val="00016082"/>
    <w:rPr>
      <w:rFonts w:ascii="Times New Roman" w:eastAsia="Times New Roman"/>
      <w:b/>
      <w:sz w:val="18"/>
    </w:rPr>
  </w:style>
  <w:style w:type="paragraph" w:customStyle="1" w:styleId="Standard">
    <w:name w:val="Standard"/>
    <w:rsid w:val="000160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stParagraph1">
    <w:name w:val="List Paragraph1"/>
    <w:basedOn w:val="Normalny"/>
    <w:qFormat/>
    <w:rsid w:val="00016082"/>
    <w:pPr>
      <w:numPr>
        <w:numId w:val="3"/>
      </w:numPr>
    </w:pPr>
    <w:rPr>
      <w:rFonts w:ascii="Arial" w:eastAsia="Calibri" w:hAnsi="Arial" w:cs="Arial"/>
      <w:sz w:val="20"/>
      <w:szCs w:val="20"/>
    </w:rPr>
  </w:style>
  <w:style w:type="character" w:customStyle="1" w:styleId="h2">
    <w:name w:val="h2"/>
    <w:rsid w:val="00016082"/>
  </w:style>
  <w:style w:type="character" w:styleId="UyteHipercze">
    <w:name w:val="FollowedHyperlink"/>
    <w:uiPriority w:val="99"/>
    <w:unhideWhenUsed/>
    <w:rsid w:val="00016082"/>
    <w:rPr>
      <w:color w:val="800080"/>
      <w:u w:val="single"/>
    </w:rPr>
  </w:style>
  <w:style w:type="paragraph" w:customStyle="1" w:styleId="text-center">
    <w:name w:val="text-center"/>
    <w:basedOn w:val="Normalny"/>
    <w:rsid w:val="00016082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016082"/>
    <w:pPr>
      <w:spacing w:before="100" w:beforeAutospacing="1" w:after="100" w:afterAutospacing="1"/>
    </w:pPr>
  </w:style>
  <w:style w:type="paragraph" w:customStyle="1" w:styleId="ZnakZnak2ZnakZnak">
    <w:name w:val="Znak Znak2 Znak Znak"/>
    <w:basedOn w:val="Normalny"/>
    <w:rsid w:val="0001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777E-8E96-494F-8748-7A0E5267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2132</Words>
  <Characters>14372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16472</CharactersWithSpaces>
  <SharedDoc>false</SharedDoc>
  <HLinks>
    <vt:vector size="18" baseType="variant">
      <vt:variant>
        <vt:i4>1769498</vt:i4>
      </vt:variant>
      <vt:variant>
        <vt:i4>12</vt:i4>
      </vt:variant>
      <vt:variant>
        <vt:i4>0</vt:i4>
      </vt:variant>
      <vt:variant>
        <vt:i4>5</vt:i4>
      </vt:variant>
      <vt:variant>
        <vt:lpwstr>http://www.zp.p.lodz.pl/</vt:lpwstr>
      </vt:variant>
      <vt:variant>
        <vt:lpwstr/>
      </vt:variant>
      <vt:variant>
        <vt:i4>5636202</vt:i4>
      </vt:variant>
      <vt:variant>
        <vt:i4>9</vt:i4>
      </vt:variant>
      <vt:variant>
        <vt:i4>0</vt:i4>
      </vt:variant>
      <vt:variant>
        <vt:i4>5</vt:i4>
      </vt:variant>
      <vt:variant>
        <vt:lpwstr>mailto:rap@adm.p.lodz.pl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mailto:rap@adm.p.lodz.pl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Paprocka</dc:creator>
  <cp:lastModifiedBy>Aleksandra Pawlaczyk I31</cp:lastModifiedBy>
  <cp:revision>4</cp:revision>
  <cp:lastPrinted>2018-07-20T09:05:00Z</cp:lastPrinted>
  <dcterms:created xsi:type="dcterms:W3CDTF">2020-01-11T05:30:00Z</dcterms:created>
  <dcterms:modified xsi:type="dcterms:W3CDTF">2020-01-11T06:14:00Z</dcterms:modified>
</cp:coreProperties>
</file>