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35EF6E" w14:textId="77777777" w:rsidR="00767488" w:rsidRPr="00767488" w:rsidRDefault="00767488" w:rsidP="00767488">
      <w:pPr>
        <w:suppressAutoHyphens w:val="0"/>
        <w:ind w:left="1418" w:right="492"/>
        <w:rPr>
          <w:b/>
          <w:lang w:eastAsia="pl-PL"/>
        </w:rPr>
      </w:pPr>
    </w:p>
    <w:p w14:paraId="7E2F1C5C" w14:textId="725E0642" w:rsidR="00767488" w:rsidRPr="00767488" w:rsidRDefault="00767488" w:rsidP="00767488">
      <w:pPr>
        <w:suppressAutoHyphens w:val="0"/>
        <w:ind w:left="1418" w:right="492"/>
        <w:rPr>
          <w:lang w:eastAsia="pl-PL"/>
        </w:rPr>
      </w:pPr>
      <w:r w:rsidRPr="00767488">
        <w:rPr>
          <w:b/>
          <w:lang w:eastAsia="pl-PL"/>
        </w:rPr>
        <w:t xml:space="preserve">Nr sprawy </w:t>
      </w:r>
      <w:r w:rsidRPr="00767488">
        <w:rPr>
          <w:lang w:eastAsia="pl-PL"/>
        </w:rPr>
        <w:t>ICRI</w:t>
      </w:r>
      <w:r w:rsidR="00715F4A">
        <w:rPr>
          <w:lang w:eastAsia="pl-PL"/>
        </w:rPr>
        <w:t>/</w:t>
      </w:r>
      <w:r w:rsidRPr="00767488">
        <w:rPr>
          <w:lang w:eastAsia="pl-PL"/>
        </w:rPr>
        <w:t>BioM</w:t>
      </w:r>
      <w:r w:rsidR="00715F4A">
        <w:rPr>
          <w:lang w:eastAsia="pl-PL"/>
        </w:rPr>
        <w:t>/</w:t>
      </w:r>
      <w:r w:rsidRPr="00767488">
        <w:rPr>
          <w:lang w:eastAsia="pl-PL"/>
        </w:rPr>
        <w:t>3</w:t>
      </w:r>
      <w:r w:rsidR="00715F4A">
        <w:rPr>
          <w:lang w:eastAsia="pl-PL"/>
        </w:rPr>
        <w:t>/</w:t>
      </w:r>
      <w:r w:rsidRPr="00767488">
        <w:rPr>
          <w:lang w:eastAsia="pl-PL"/>
        </w:rPr>
        <w:t>2024</w:t>
      </w:r>
      <w:r w:rsidR="00715F4A">
        <w:rPr>
          <w:lang w:eastAsia="pl-PL"/>
        </w:rPr>
        <w:t>/</w:t>
      </w:r>
      <w:r w:rsidR="009756C8">
        <w:rPr>
          <w:lang w:eastAsia="pl-PL"/>
        </w:rPr>
        <w:t>BR</w:t>
      </w:r>
      <w:r w:rsidR="009756C8">
        <w:rPr>
          <w:lang w:eastAsia="pl-PL"/>
        </w:rPr>
        <w:tab/>
      </w:r>
      <w:r w:rsidR="009756C8">
        <w:rPr>
          <w:lang w:eastAsia="pl-PL"/>
        </w:rPr>
        <w:tab/>
      </w:r>
      <w:r w:rsidR="00097274">
        <w:rPr>
          <w:lang w:eastAsia="pl-PL"/>
        </w:rPr>
        <w:tab/>
      </w:r>
      <w:r w:rsidR="00097274">
        <w:rPr>
          <w:lang w:eastAsia="pl-PL"/>
        </w:rPr>
        <w:tab/>
      </w:r>
      <w:r w:rsidRPr="00767488">
        <w:rPr>
          <w:b/>
          <w:lang w:eastAsia="pl-PL"/>
        </w:rPr>
        <w:tab/>
      </w:r>
      <w:r w:rsidRPr="00767488">
        <w:rPr>
          <w:lang w:eastAsia="pl-PL"/>
        </w:rPr>
        <w:t xml:space="preserve"> </w:t>
      </w:r>
      <w:r w:rsidR="00097274">
        <w:rPr>
          <w:lang w:eastAsia="pl-PL"/>
        </w:rPr>
        <w:t>Łódź, dn. 19.04.2024 r.</w:t>
      </w:r>
      <w:r w:rsidRPr="00767488">
        <w:rPr>
          <w:lang w:eastAsia="pl-PL"/>
        </w:rPr>
        <w:t xml:space="preserve"> </w:t>
      </w:r>
    </w:p>
    <w:p w14:paraId="705FE79C" w14:textId="77777777" w:rsidR="00767488" w:rsidRPr="00767488" w:rsidRDefault="00767488" w:rsidP="00767488">
      <w:pPr>
        <w:suppressAutoHyphens w:val="0"/>
        <w:ind w:left="1418" w:right="492"/>
        <w:rPr>
          <w:b/>
          <w:lang w:eastAsia="pl-PL"/>
        </w:rPr>
      </w:pPr>
    </w:p>
    <w:p w14:paraId="2A4544FC" w14:textId="77777777" w:rsidR="00767488" w:rsidRPr="00767488" w:rsidRDefault="00767488" w:rsidP="00767488">
      <w:pPr>
        <w:suppressAutoHyphens w:val="0"/>
        <w:ind w:left="1418" w:right="492"/>
        <w:rPr>
          <w:b/>
          <w:lang w:eastAsia="pl-PL"/>
        </w:rPr>
      </w:pPr>
    </w:p>
    <w:p w14:paraId="3E742E05" w14:textId="77777777" w:rsidR="00767488" w:rsidRPr="00767488" w:rsidRDefault="00767488" w:rsidP="00767488">
      <w:pPr>
        <w:suppressAutoHyphens w:val="0"/>
        <w:ind w:left="1418" w:right="492"/>
        <w:jc w:val="center"/>
        <w:rPr>
          <w:b/>
          <w:spacing w:val="30"/>
          <w:shd w:val="clear" w:color="auto" w:fill="FFFFFF"/>
          <w:lang w:eastAsia="pl-PL"/>
        </w:rPr>
      </w:pPr>
    </w:p>
    <w:p w14:paraId="0A1651AF" w14:textId="77777777" w:rsidR="00767488" w:rsidRPr="00767488" w:rsidRDefault="00767488" w:rsidP="00767488">
      <w:pPr>
        <w:suppressAutoHyphens w:val="0"/>
        <w:ind w:left="1418" w:right="492"/>
        <w:jc w:val="center"/>
        <w:rPr>
          <w:b/>
          <w:spacing w:val="30"/>
          <w:shd w:val="clear" w:color="auto" w:fill="FFFFFF"/>
          <w:lang w:eastAsia="pl-PL"/>
        </w:rPr>
      </w:pPr>
    </w:p>
    <w:p w14:paraId="15484E37" w14:textId="77777777" w:rsidR="00767488" w:rsidRPr="00767488" w:rsidRDefault="00767488" w:rsidP="00767488">
      <w:pPr>
        <w:suppressAutoHyphens w:val="0"/>
        <w:ind w:left="1418" w:right="492"/>
        <w:jc w:val="center"/>
        <w:rPr>
          <w:b/>
          <w:bCs/>
          <w:lang w:eastAsia="pl-PL"/>
        </w:rPr>
      </w:pPr>
      <w:r w:rsidRPr="00767488">
        <w:rPr>
          <w:b/>
          <w:bCs/>
          <w:lang w:eastAsia="pl-PL"/>
        </w:rPr>
        <w:t>OGŁOSZENIE O UDZIELANYM ZAMÓWIENIU Z DZIEDZINY NAUKI</w:t>
      </w:r>
    </w:p>
    <w:p w14:paraId="11ED4AD5" w14:textId="77777777" w:rsidR="00767488" w:rsidRPr="00767488" w:rsidRDefault="00767488" w:rsidP="00767488">
      <w:pPr>
        <w:suppressAutoHyphens w:val="0"/>
        <w:spacing w:after="120"/>
        <w:ind w:left="1418" w:right="492"/>
        <w:jc w:val="both"/>
        <w:rPr>
          <w:bCs/>
          <w:i/>
          <w:lang w:eastAsia="pl-PL"/>
        </w:rPr>
      </w:pPr>
    </w:p>
    <w:p w14:paraId="575C7F5B" w14:textId="77777777" w:rsidR="00767488" w:rsidRPr="00767488" w:rsidRDefault="00767488" w:rsidP="00767488">
      <w:pPr>
        <w:suppressAutoHyphens w:val="0"/>
        <w:spacing w:after="120"/>
        <w:ind w:left="1418" w:right="492"/>
        <w:jc w:val="both"/>
        <w:rPr>
          <w:lang w:eastAsia="pl-PL"/>
        </w:rPr>
      </w:pPr>
      <w:r w:rsidRPr="00767488">
        <w:rPr>
          <w:lang w:eastAsia="pl-PL"/>
        </w:rPr>
        <w:t>Podstawa prawna: art. 11 ust. 5 pkt 1 ustawy z dnia 11 września 2019 r. Prawo zamówień publicznych (Dz.U. z 2023 r., poz. 1605 t.j.).</w:t>
      </w:r>
    </w:p>
    <w:p w14:paraId="128EA5D2" w14:textId="77777777" w:rsidR="00767488" w:rsidRPr="00767488" w:rsidRDefault="00767488" w:rsidP="00767488">
      <w:pPr>
        <w:suppressAutoHyphens w:val="0"/>
        <w:spacing w:after="120"/>
        <w:ind w:left="1418" w:right="492"/>
        <w:jc w:val="both"/>
        <w:rPr>
          <w:sz w:val="22"/>
          <w:lang w:eastAsia="pl-PL"/>
        </w:rPr>
      </w:pPr>
      <w:r w:rsidRPr="00767488">
        <w:rPr>
          <w:b/>
          <w:bCs/>
          <w:lang w:eastAsia="pl-PL"/>
        </w:rPr>
        <w:t>1. ZAMAWIAJĄCY</w:t>
      </w:r>
      <w:r w:rsidRPr="00767488">
        <w:rPr>
          <w:b/>
          <w:sz w:val="22"/>
          <w:lang w:eastAsia="pl-PL"/>
        </w:rPr>
        <w:t>:</w:t>
      </w:r>
      <w:r w:rsidRPr="00767488">
        <w:rPr>
          <w:sz w:val="22"/>
          <w:lang w:eastAsia="pl-PL"/>
        </w:rPr>
        <w:t xml:space="preserve"> </w:t>
      </w:r>
      <w:r w:rsidRPr="00767488">
        <w:rPr>
          <w:lang w:eastAsia="pl-PL"/>
        </w:rPr>
        <w:t xml:space="preserve">Politechniką Łódzką Międzynarodowym Centrum Badań Innowacyjnych Biomateriałów (ICRI-BioM) – Międzynarodowa Agenda Badawcza, 90-924 Łódź, ul. Żeromskiego 116,                       727-002-18-95 tel. 42 631 24 93 </w:t>
      </w:r>
    </w:p>
    <w:p w14:paraId="057C2204" w14:textId="77777777" w:rsidR="00767488" w:rsidRPr="00767488" w:rsidRDefault="00767488" w:rsidP="00767488">
      <w:pPr>
        <w:tabs>
          <w:tab w:val="left" w:pos="709"/>
        </w:tabs>
        <w:suppressAutoHyphens w:val="0"/>
        <w:ind w:left="1418" w:right="492"/>
        <w:jc w:val="both"/>
        <w:rPr>
          <w:sz w:val="22"/>
          <w:lang w:eastAsia="pl-PL"/>
        </w:rPr>
      </w:pPr>
      <w:r w:rsidRPr="00767488">
        <w:rPr>
          <w:b/>
          <w:lang w:eastAsia="pl-PL"/>
        </w:rPr>
        <w:t>2</w:t>
      </w:r>
      <w:r w:rsidRPr="00767488">
        <w:rPr>
          <w:lang w:eastAsia="pl-PL"/>
        </w:rPr>
        <w:t xml:space="preserve">. </w:t>
      </w:r>
      <w:r w:rsidRPr="00767488">
        <w:rPr>
          <w:sz w:val="22"/>
          <w:lang w:eastAsia="pl-PL"/>
        </w:rPr>
        <w:t xml:space="preserve"> </w:t>
      </w:r>
      <w:r w:rsidRPr="00767488">
        <w:rPr>
          <w:b/>
          <w:bCs/>
          <w:lang w:eastAsia="pl-PL"/>
        </w:rPr>
        <w:t>PRZEDMIOT ZAMÓWIENIA/ZAKRES ZAMÓWIENIA:</w:t>
      </w:r>
    </w:p>
    <w:p w14:paraId="063193D3" w14:textId="56D3DF5D" w:rsidR="00767488" w:rsidRPr="00767488" w:rsidRDefault="00F72C77" w:rsidP="00767488">
      <w:pPr>
        <w:suppressAutoHyphens w:val="0"/>
        <w:spacing w:after="240"/>
        <w:ind w:left="1418" w:right="492"/>
        <w:jc w:val="both"/>
        <w:rPr>
          <w:lang w:eastAsia="pl-PL"/>
        </w:rPr>
      </w:pPr>
      <w:bookmarkStart w:id="0" w:name="_Hlk148445308"/>
      <w:r w:rsidRPr="00F72C77">
        <w:rPr>
          <w:lang w:eastAsia="pl-PL"/>
        </w:rPr>
        <w:t xml:space="preserve">Dostawa odczynników chemicznych i sprzętu laboratoryjnego </w:t>
      </w:r>
      <w:r w:rsidR="00767488" w:rsidRPr="00767488">
        <w:rPr>
          <w:lang w:eastAsia="pl-PL"/>
        </w:rPr>
        <w:t xml:space="preserve">dla potrzeb ICRI-BioM - Międzynarodowa Agenda Badawcza w podziale na zadania – są to dostawy służące wyłącznie do celów prac badawczych, eksperymentalnych, naukowych lub rozwojowych, które nie służą prowadzeniu produkcji masowej służącej osiągnięciu rentowności rynkowej lub pokryciu kosztów badań lub rozwoju.  </w:t>
      </w:r>
      <w:bookmarkEnd w:id="0"/>
    </w:p>
    <w:p w14:paraId="0CF77CD9" w14:textId="28E4A31C" w:rsidR="0083694F" w:rsidRDefault="00767488" w:rsidP="00767488">
      <w:pPr>
        <w:suppressAutoHyphens w:val="0"/>
        <w:ind w:left="1418" w:right="492"/>
        <w:rPr>
          <w:rFonts w:cs="Tahoma"/>
          <w:lang w:eastAsia="pl-PL"/>
        </w:rPr>
      </w:pPr>
      <w:r w:rsidRPr="00767488">
        <w:rPr>
          <w:rFonts w:cs="Tahoma"/>
          <w:lang w:eastAsia="pl-PL"/>
        </w:rPr>
        <w:t xml:space="preserve">Zadanie 1 – </w:t>
      </w:r>
      <w:r w:rsidR="0083694F">
        <w:rPr>
          <w:rFonts w:cs="Tahoma"/>
          <w:lang w:eastAsia="pl-PL"/>
        </w:rPr>
        <w:t xml:space="preserve">Materiały </w:t>
      </w:r>
      <w:r w:rsidR="00B56504">
        <w:rPr>
          <w:rFonts w:cs="Tahoma"/>
          <w:lang w:eastAsia="pl-PL"/>
        </w:rPr>
        <w:t>laboratoryjne zużywalne</w:t>
      </w:r>
    </w:p>
    <w:p w14:paraId="3700CB1D" w14:textId="6010D769" w:rsidR="00767488" w:rsidRPr="00767488" w:rsidRDefault="00767488" w:rsidP="00767488">
      <w:pPr>
        <w:suppressAutoHyphens w:val="0"/>
        <w:ind w:left="1418" w:right="492"/>
        <w:rPr>
          <w:rFonts w:cs="Tahoma"/>
          <w:lang w:eastAsia="pl-PL"/>
        </w:rPr>
      </w:pPr>
      <w:r w:rsidRPr="00767488">
        <w:rPr>
          <w:rFonts w:cs="Tahoma"/>
          <w:lang w:eastAsia="pl-PL"/>
        </w:rPr>
        <w:t xml:space="preserve">Zadanie 2 </w:t>
      </w:r>
      <w:r w:rsidR="0063201B">
        <w:rPr>
          <w:rFonts w:cs="Tahoma"/>
          <w:lang w:eastAsia="pl-PL"/>
        </w:rPr>
        <w:t>–</w:t>
      </w:r>
      <w:r w:rsidRPr="00767488">
        <w:rPr>
          <w:rFonts w:cs="Tahoma"/>
          <w:lang w:eastAsia="pl-PL"/>
        </w:rPr>
        <w:t xml:space="preserve"> </w:t>
      </w:r>
      <w:r w:rsidR="0063201B">
        <w:rPr>
          <w:rFonts w:cs="Tahoma"/>
          <w:lang w:eastAsia="pl-PL"/>
        </w:rPr>
        <w:t>Linia komórkowa</w:t>
      </w:r>
    </w:p>
    <w:p w14:paraId="347CD99F" w14:textId="21C986CF" w:rsidR="00767488" w:rsidRPr="00767488" w:rsidRDefault="00767488" w:rsidP="00767488">
      <w:pPr>
        <w:suppressAutoHyphens w:val="0"/>
        <w:ind w:left="1418" w:right="492"/>
        <w:rPr>
          <w:rFonts w:cs="Tahoma"/>
          <w:lang w:eastAsia="pl-PL"/>
        </w:rPr>
      </w:pPr>
      <w:r w:rsidRPr="00767488">
        <w:rPr>
          <w:rFonts w:cs="Tahoma"/>
          <w:lang w:eastAsia="pl-PL"/>
        </w:rPr>
        <w:t xml:space="preserve">Zadanie 3 - </w:t>
      </w:r>
      <w:r w:rsidR="0092168B">
        <w:rPr>
          <w:rFonts w:cs="Tahoma"/>
          <w:lang w:eastAsia="pl-PL"/>
        </w:rPr>
        <w:t>Odczynniki</w:t>
      </w:r>
    </w:p>
    <w:p w14:paraId="231E8A61" w14:textId="77777777" w:rsidR="00285EF9" w:rsidRDefault="00767488" w:rsidP="00767488">
      <w:pPr>
        <w:suppressAutoHyphens w:val="0"/>
        <w:ind w:left="1418" w:right="492"/>
        <w:rPr>
          <w:rFonts w:cs="Tahoma"/>
          <w:lang w:eastAsia="pl-PL"/>
        </w:rPr>
      </w:pPr>
      <w:r w:rsidRPr="00767488">
        <w:rPr>
          <w:rFonts w:cs="Tahoma"/>
          <w:lang w:eastAsia="pl-PL"/>
        </w:rPr>
        <w:t xml:space="preserve">Zadanie 4 </w:t>
      </w:r>
      <w:r w:rsidR="004504A8">
        <w:rPr>
          <w:rFonts w:cs="Tahoma"/>
          <w:lang w:eastAsia="pl-PL"/>
        </w:rPr>
        <w:t>–</w:t>
      </w:r>
      <w:r w:rsidRPr="00767488">
        <w:rPr>
          <w:rFonts w:cs="Tahoma"/>
          <w:lang w:eastAsia="pl-PL"/>
        </w:rPr>
        <w:t xml:space="preserve"> </w:t>
      </w:r>
      <w:r w:rsidR="004504A8">
        <w:rPr>
          <w:rFonts w:cs="Tahoma"/>
          <w:lang w:eastAsia="pl-PL"/>
        </w:rPr>
        <w:t>Miernik labora</w:t>
      </w:r>
      <w:r w:rsidR="00222128">
        <w:rPr>
          <w:rFonts w:cs="Tahoma"/>
          <w:lang w:eastAsia="pl-PL"/>
        </w:rPr>
        <w:t>t</w:t>
      </w:r>
      <w:r w:rsidR="004504A8">
        <w:rPr>
          <w:rFonts w:cs="Tahoma"/>
          <w:lang w:eastAsia="pl-PL"/>
        </w:rPr>
        <w:t>oryjny</w:t>
      </w:r>
    </w:p>
    <w:p w14:paraId="34B58A8B" w14:textId="1D82087E" w:rsidR="00767488" w:rsidRPr="00767488" w:rsidRDefault="00285EF9" w:rsidP="00767488">
      <w:pPr>
        <w:suppressAutoHyphens w:val="0"/>
        <w:ind w:left="1418" w:right="492"/>
        <w:rPr>
          <w:rFonts w:cs="Tahoma"/>
          <w:lang w:eastAsia="pl-PL"/>
        </w:rPr>
      </w:pPr>
      <w:r>
        <w:rPr>
          <w:rFonts w:cs="Tahoma"/>
          <w:lang w:eastAsia="pl-PL"/>
        </w:rPr>
        <w:t>Zadanie 5 - Odczynniki</w:t>
      </w:r>
      <w:r w:rsidR="00767488" w:rsidRPr="00767488">
        <w:rPr>
          <w:rFonts w:cs="Tahoma"/>
          <w:lang w:eastAsia="pl-PL"/>
        </w:rPr>
        <w:t xml:space="preserve">            </w:t>
      </w:r>
    </w:p>
    <w:p w14:paraId="3390D1E9" w14:textId="77777777" w:rsidR="00767488" w:rsidRPr="00767488" w:rsidRDefault="00767488" w:rsidP="00767488">
      <w:pPr>
        <w:suppressAutoHyphens w:val="0"/>
        <w:ind w:left="1418" w:right="492"/>
        <w:rPr>
          <w:rFonts w:ascii="Arial" w:hAnsi="Arial"/>
          <w:b/>
          <w:lang w:eastAsia="pl-PL"/>
        </w:rPr>
      </w:pPr>
      <w:r w:rsidRPr="00767488">
        <w:rPr>
          <w:rFonts w:cs="Tahoma"/>
          <w:lang w:eastAsia="pl-PL"/>
        </w:rPr>
        <w:t xml:space="preserve">                                                                                                                </w:t>
      </w:r>
    </w:p>
    <w:p w14:paraId="55D1A232" w14:textId="5FC908FC" w:rsidR="00767488" w:rsidRPr="00767488" w:rsidRDefault="00767488" w:rsidP="00767488">
      <w:pPr>
        <w:suppressAutoHyphens w:val="0"/>
        <w:spacing w:after="240"/>
        <w:ind w:left="1418" w:right="492"/>
        <w:rPr>
          <w:bCs/>
          <w:lang w:eastAsia="pl-PL"/>
        </w:rPr>
      </w:pPr>
      <w:r w:rsidRPr="00767488">
        <w:rPr>
          <w:b/>
          <w:lang w:eastAsia="pl-PL"/>
        </w:rPr>
        <w:t>3.</w:t>
      </w:r>
      <w:r w:rsidRPr="00767488">
        <w:rPr>
          <w:b/>
          <w:bCs/>
          <w:lang w:eastAsia="pl-PL"/>
        </w:rPr>
        <w:t xml:space="preserve"> WSPÓLNY SŁOWNIK ZAMÓWIEŃ CPV: </w:t>
      </w:r>
      <w:r w:rsidR="0062584D" w:rsidRPr="00F47030">
        <w:rPr>
          <w:rFonts w:cs="Tahoma"/>
        </w:rPr>
        <w:t>33696300-8</w:t>
      </w:r>
      <w:r w:rsidR="0062584D">
        <w:rPr>
          <w:rFonts w:cs="Tahoma"/>
        </w:rPr>
        <w:t>, 38000000-5</w:t>
      </w:r>
    </w:p>
    <w:p w14:paraId="66484E19" w14:textId="77777777" w:rsidR="00767488" w:rsidRPr="00767488" w:rsidRDefault="00767488" w:rsidP="00767488">
      <w:pPr>
        <w:suppressAutoHyphens w:val="0"/>
        <w:spacing w:line="276" w:lineRule="auto"/>
        <w:ind w:left="1418" w:right="492"/>
        <w:rPr>
          <w:b/>
          <w:bCs/>
          <w:lang w:eastAsia="pl-PL"/>
        </w:rPr>
      </w:pPr>
      <w:r w:rsidRPr="00767488">
        <w:rPr>
          <w:b/>
          <w:bCs/>
          <w:lang w:eastAsia="pl-PL"/>
        </w:rPr>
        <w:t xml:space="preserve">4. TERMIN REALIZACJI: </w:t>
      </w:r>
    </w:p>
    <w:p w14:paraId="7EE91189" w14:textId="6A5AB186" w:rsidR="00767488" w:rsidRPr="00767488" w:rsidRDefault="00767488" w:rsidP="00767488">
      <w:pPr>
        <w:suppressAutoHyphens w:val="0"/>
        <w:ind w:left="1418" w:right="492"/>
        <w:rPr>
          <w:rFonts w:cs="Tahoma"/>
          <w:bCs/>
          <w:lang w:eastAsia="pl-PL"/>
        </w:rPr>
      </w:pPr>
      <w:bookmarkStart w:id="1" w:name="_Hlk69384178"/>
      <w:r w:rsidRPr="00767488">
        <w:rPr>
          <w:rFonts w:cs="Tahoma"/>
          <w:bCs/>
          <w:lang w:eastAsia="pl-PL"/>
        </w:rPr>
        <w:t xml:space="preserve">Zadanie 1 – </w:t>
      </w:r>
      <w:r w:rsidR="00B56504">
        <w:rPr>
          <w:rFonts w:cs="Tahoma"/>
          <w:bCs/>
          <w:lang w:eastAsia="pl-PL"/>
        </w:rPr>
        <w:t>21</w:t>
      </w:r>
      <w:r w:rsidRPr="00767488">
        <w:rPr>
          <w:rFonts w:cs="Tahoma"/>
          <w:bCs/>
          <w:lang w:eastAsia="pl-PL"/>
        </w:rPr>
        <w:t xml:space="preserve"> dni od udzielenia zamówienia</w:t>
      </w:r>
    </w:p>
    <w:p w14:paraId="4E52A9A8" w14:textId="77777777" w:rsidR="00767488" w:rsidRPr="00767488" w:rsidRDefault="00767488" w:rsidP="00767488">
      <w:pPr>
        <w:suppressAutoHyphens w:val="0"/>
        <w:ind w:left="1418" w:right="492"/>
        <w:rPr>
          <w:rFonts w:cs="Tahoma"/>
          <w:bCs/>
          <w:lang w:eastAsia="pl-PL"/>
        </w:rPr>
      </w:pPr>
      <w:r w:rsidRPr="00767488">
        <w:rPr>
          <w:rFonts w:cs="Tahoma"/>
          <w:bCs/>
          <w:lang w:eastAsia="pl-PL"/>
        </w:rPr>
        <w:t>Zadanie 2 – 21 dni od udzielenia zamówienia</w:t>
      </w:r>
    </w:p>
    <w:p w14:paraId="544379A8" w14:textId="77777777" w:rsidR="00767488" w:rsidRPr="00767488" w:rsidRDefault="00767488" w:rsidP="00767488">
      <w:pPr>
        <w:suppressAutoHyphens w:val="0"/>
        <w:ind w:left="1418" w:right="492"/>
        <w:rPr>
          <w:rFonts w:cs="Tahoma"/>
          <w:bCs/>
          <w:lang w:eastAsia="pl-PL"/>
        </w:rPr>
      </w:pPr>
      <w:r w:rsidRPr="00767488">
        <w:rPr>
          <w:rFonts w:cs="Tahoma"/>
          <w:bCs/>
          <w:lang w:eastAsia="pl-PL"/>
        </w:rPr>
        <w:t>Zadanie 3 – 21 dni od udzielenia zamówienia</w:t>
      </w:r>
    </w:p>
    <w:p w14:paraId="3B9F03E3" w14:textId="77777777" w:rsidR="00767488" w:rsidRDefault="00767488" w:rsidP="00767488">
      <w:pPr>
        <w:suppressAutoHyphens w:val="0"/>
        <w:ind w:left="1418" w:right="492"/>
        <w:jc w:val="both"/>
        <w:rPr>
          <w:rFonts w:cs="Tahoma"/>
          <w:bCs/>
          <w:lang w:eastAsia="pl-PL"/>
        </w:rPr>
      </w:pPr>
      <w:r w:rsidRPr="00767488">
        <w:rPr>
          <w:rFonts w:cs="Tahoma"/>
          <w:lang w:eastAsia="pl-PL"/>
        </w:rPr>
        <w:t xml:space="preserve">Zadanie 4 – </w:t>
      </w:r>
      <w:r w:rsidRPr="00767488">
        <w:rPr>
          <w:rFonts w:cs="Tahoma"/>
          <w:bCs/>
          <w:lang w:eastAsia="pl-PL"/>
        </w:rPr>
        <w:t>21 dni od udzielenia zamówienia</w:t>
      </w:r>
    </w:p>
    <w:p w14:paraId="1C5F78D4" w14:textId="7A49A359" w:rsidR="00285EF9" w:rsidRPr="00767488" w:rsidRDefault="00285EF9" w:rsidP="00285EF9">
      <w:pPr>
        <w:suppressAutoHyphens w:val="0"/>
        <w:ind w:left="1418" w:right="492"/>
        <w:jc w:val="both"/>
        <w:rPr>
          <w:rFonts w:cs="Tahoma"/>
          <w:lang w:eastAsia="pl-PL"/>
        </w:rPr>
      </w:pPr>
      <w:r w:rsidRPr="00767488">
        <w:rPr>
          <w:rFonts w:cs="Tahoma"/>
          <w:lang w:eastAsia="pl-PL"/>
        </w:rPr>
        <w:t xml:space="preserve">Zadanie </w:t>
      </w:r>
      <w:r>
        <w:rPr>
          <w:rFonts w:cs="Tahoma"/>
          <w:lang w:eastAsia="pl-PL"/>
        </w:rPr>
        <w:t>5</w:t>
      </w:r>
      <w:r w:rsidRPr="00767488">
        <w:rPr>
          <w:rFonts w:cs="Tahoma"/>
          <w:lang w:eastAsia="pl-PL"/>
        </w:rPr>
        <w:t xml:space="preserve"> – </w:t>
      </w:r>
      <w:r w:rsidRPr="00767488">
        <w:rPr>
          <w:rFonts w:cs="Tahoma"/>
          <w:bCs/>
          <w:lang w:eastAsia="pl-PL"/>
        </w:rPr>
        <w:t>21 dni od udzielenia zamówienia</w:t>
      </w:r>
    </w:p>
    <w:bookmarkEnd w:id="1"/>
    <w:p w14:paraId="5E64FDD8" w14:textId="77777777" w:rsidR="00767488" w:rsidRPr="00767488" w:rsidRDefault="00767488" w:rsidP="00767488">
      <w:pPr>
        <w:suppressAutoHyphens w:val="0"/>
        <w:ind w:left="1418" w:right="492"/>
        <w:rPr>
          <w:b/>
          <w:bCs/>
          <w:lang w:eastAsia="pl-PL"/>
        </w:rPr>
      </w:pPr>
    </w:p>
    <w:p w14:paraId="636B3443" w14:textId="3CAD138D" w:rsidR="00767488" w:rsidRPr="00767488" w:rsidRDefault="00767488" w:rsidP="00767488">
      <w:pPr>
        <w:suppressAutoHyphens w:val="0"/>
        <w:ind w:left="1418" w:right="492"/>
        <w:rPr>
          <w:b/>
          <w:bCs/>
          <w:lang w:eastAsia="pl-PL"/>
        </w:rPr>
      </w:pPr>
      <w:r w:rsidRPr="00767488">
        <w:rPr>
          <w:b/>
          <w:bCs/>
          <w:lang w:eastAsia="pl-PL"/>
        </w:rPr>
        <w:t>5. WYNIK  POSTĘPOWANIA:</w:t>
      </w:r>
      <w:r w:rsidR="009D3190">
        <w:rPr>
          <w:b/>
          <w:bCs/>
          <w:lang w:eastAsia="pl-PL"/>
        </w:rPr>
        <w:t xml:space="preserve"> </w:t>
      </w:r>
    </w:p>
    <w:p w14:paraId="22C0E4A7" w14:textId="77777777" w:rsidR="00767488" w:rsidRPr="00767488" w:rsidRDefault="00767488" w:rsidP="00767488">
      <w:pPr>
        <w:suppressAutoHyphens w:val="0"/>
        <w:spacing w:after="120"/>
        <w:ind w:left="1418" w:right="492"/>
        <w:jc w:val="both"/>
        <w:rPr>
          <w:i/>
          <w:lang w:eastAsia="pl-PL"/>
        </w:rPr>
      </w:pPr>
      <w:r w:rsidRPr="00767488">
        <w:rPr>
          <w:lang w:eastAsia="pl-PL"/>
        </w:rPr>
        <w:t>O wyniku postępowania Zamawiający poinformuje Wykonawców w formie elektronicznej</w:t>
      </w:r>
      <w:r w:rsidRPr="00767488">
        <w:rPr>
          <w:i/>
          <w:lang w:eastAsia="pl-PL"/>
        </w:rPr>
        <w:t xml:space="preserve">.   </w:t>
      </w:r>
    </w:p>
    <w:p w14:paraId="5D10AD3D" w14:textId="77777777" w:rsidR="00767488" w:rsidRPr="00767488" w:rsidRDefault="00767488" w:rsidP="00767488">
      <w:pPr>
        <w:suppressAutoHyphens w:val="0"/>
        <w:ind w:left="1418" w:right="492"/>
        <w:rPr>
          <w:b/>
          <w:bCs/>
          <w:lang w:eastAsia="pl-PL"/>
        </w:rPr>
      </w:pPr>
      <w:r w:rsidRPr="00767488">
        <w:rPr>
          <w:b/>
          <w:bCs/>
          <w:lang w:eastAsia="pl-PL"/>
        </w:rPr>
        <w:t>6. WARUNKI ZAMÓWIENIA:</w:t>
      </w:r>
    </w:p>
    <w:p w14:paraId="63D2DD71" w14:textId="332989FD" w:rsidR="00767488" w:rsidRDefault="00767488" w:rsidP="00767488">
      <w:pPr>
        <w:suppressAutoHyphens w:val="0"/>
        <w:ind w:left="1418" w:right="492"/>
        <w:rPr>
          <w:color w:val="0000FF"/>
          <w:u w:val="single"/>
          <w:lang w:eastAsia="pl-PL"/>
        </w:rPr>
      </w:pPr>
      <w:r w:rsidRPr="00767488">
        <w:rPr>
          <w:lang w:eastAsia="pl-PL"/>
        </w:rPr>
        <w:t xml:space="preserve">Szczegółowe informacje dotyczące niniejszego postępowania znajdują się w „Specyfikacji zamówienia z dziedziny nauki </w:t>
      </w:r>
      <w:r w:rsidR="00596081">
        <w:rPr>
          <w:lang w:eastAsia="pl-PL"/>
        </w:rPr>
        <w:t>ICRI-BioM</w:t>
      </w:r>
      <w:r w:rsidRPr="00767488">
        <w:rPr>
          <w:lang w:eastAsia="pl-PL"/>
        </w:rPr>
        <w:t>/</w:t>
      </w:r>
      <w:r w:rsidR="00596081">
        <w:rPr>
          <w:lang w:eastAsia="pl-PL"/>
        </w:rPr>
        <w:t>3</w:t>
      </w:r>
      <w:r w:rsidRPr="00767488">
        <w:rPr>
          <w:lang w:eastAsia="pl-PL"/>
        </w:rPr>
        <w:t>/2024/</w:t>
      </w:r>
      <w:r w:rsidR="00596081">
        <w:rPr>
          <w:lang w:eastAsia="pl-PL"/>
        </w:rPr>
        <w:t>BR</w:t>
      </w:r>
      <w:r w:rsidRPr="00767488">
        <w:rPr>
          <w:lang w:eastAsia="pl-PL"/>
        </w:rPr>
        <w:t xml:space="preserve">” zamieszczonej na stronie IZP PŁ </w:t>
      </w:r>
      <w:hyperlink r:id="rId11" w:history="1">
        <w:r w:rsidRPr="00767488">
          <w:rPr>
            <w:color w:val="0000FF"/>
            <w:u w:val="single"/>
            <w:lang w:eastAsia="pl-PL"/>
          </w:rPr>
          <w:t>www.zp.p.lodz.pl</w:t>
        </w:r>
      </w:hyperlink>
    </w:p>
    <w:p w14:paraId="4EA432E1" w14:textId="77777777" w:rsidR="007414B8" w:rsidRPr="00767488" w:rsidRDefault="007414B8" w:rsidP="00767488">
      <w:pPr>
        <w:suppressAutoHyphens w:val="0"/>
        <w:ind w:left="1418" w:right="492"/>
        <w:rPr>
          <w:lang w:eastAsia="pl-PL"/>
        </w:rPr>
      </w:pPr>
    </w:p>
    <w:p w14:paraId="2B86218D" w14:textId="77777777" w:rsidR="00767488" w:rsidRPr="00767488" w:rsidRDefault="00767488" w:rsidP="00767488">
      <w:pPr>
        <w:suppressAutoHyphens w:val="0"/>
        <w:ind w:left="1418" w:right="492"/>
        <w:rPr>
          <w:lang w:eastAsia="pl-PL"/>
        </w:rPr>
      </w:pPr>
    </w:p>
    <w:p w14:paraId="64F1650A" w14:textId="351B68F0" w:rsidR="00C3033A" w:rsidRPr="00767488" w:rsidRDefault="00767488" w:rsidP="008363CF">
      <w:pPr>
        <w:suppressAutoHyphens w:val="0"/>
        <w:ind w:left="1418" w:right="492"/>
        <w:rPr>
          <w:lang w:eastAsia="pl-PL"/>
        </w:rPr>
      </w:pPr>
      <w:r w:rsidRPr="00767488">
        <w:rPr>
          <w:b/>
          <w:bCs/>
          <w:lang w:eastAsia="pl-PL"/>
        </w:rPr>
        <w:tab/>
      </w:r>
      <w:r w:rsidRPr="00767488">
        <w:rPr>
          <w:b/>
          <w:bCs/>
          <w:lang w:eastAsia="pl-PL"/>
        </w:rPr>
        <w:tab/>
      </w:r>
      <w:r w:rsidRPr="00767488">
        <w:rPr>
          <w:b/>
          <w:bCs/>
          <w:lang w:eastAsia="pl-PL"/>
        </w:rPr>
        <w:tab/>
      </w:r>
      <w:r w:rsidRPr="00767488">
        <w:rPr>
          <w:b/>
          <w:bCs/>
          <w:lang w:eastAsia="pl-PL"/>
        </w:rPr>
        <w:tab/>
      </w:r>
      <w:r w:rsidRPr="00767488">
        <w:rPr>
          <w:b/>
          <w:bCs/>
          <w:lang w:eastAsia="pl-PL"/>
        </w:rPr>
        <w:tab/>
      </w:r>
      <w:r w:rsidRPr="00767488">
        <w:rPr>
          <w:b/>
          <w:bCs/>
          <w:lang w:eastAsia="pl-PL"/>
        </w:rPr>
        <w:tab/>
      </w:r>
      <w:r w:rsidRPr="00767488">
        <w:rPr>
          <w:lang w:eastAsia="pl-PL"/>
        </w:rPr>
        <w:t>Dokument zatwierdzony przez:</w:t>
      </w:r>
    </w:p>
    <w:p w14:paraId="521D2C68" w14:textId="1C42D31B" w:rsidR="00601BE3" w:rsidRPr="0063481A" w:rsidRDefault="00767488" w:rsidP="0063481A">
      <w:pPr>
        <w:tabs>
          <w:tab w:val="left" w:pos="900"/>
        </w:tabs>
        <w:suppressAutoHyphens w:val="0"/>
        <w:spacing w:line="276" w:lineRule="auto"/>
        <w:ind w:left="1418" w:right="492"/>
        <w:rPr>
          <w:rFonts w:ascii="Arial" w:hAnsi="Arial" w:cs="Arial"/>
        </w:rPr>
      </w:pPr>
      <w:r w:rsidRPr="00767488">
        <w:rPr>
          <w:i/>
          <w:lang w:eastAsia="pl-PL"/>
        </w:rPr>
        <w:tab/>
      </w:r>
      <w:r w:rsidRPr="00767488">
        <w:rPr>
          <w:i/>
          <w:lang w:eastAsia="pl-PL"/>
        </w:rPr>
        <w:tab/>
      </w:r>
      <w:r w:rsidRPr="00767488">
        <w:rPr>
          <w:i/>
          <w:lang w:eastAsia="pl-PL"/>
        </w:rPr>
        <w:tab/>
      </w:r>
      <w:r w:rsidRPr="00767488">
        <w:rPr>
          <w:i/>
          <w:lang w:eastAsia="pl-PL"/>
        </w:rPr>
        <w:tab/>
      </w:r>
      <w:r w:rsidRPr="00767488">
        <w:rPr>
          <w:i/>
          <w:lang w:eastAsia="pl-PL"/>
        </w:rPr>
        <w:tab/>
      </w:r>
      <w:r w:rsidRPr="00767488">
        <w:rPr>
          <w:i/>
          <w:lang w:eastAsia="pl-PL"/>
        </w:rPr>
        <w:tab/>
      </w:r>
      <w:r w:rsidR="0063481A" w:rsidRPr="0063481A">
        <w:rPr>
          <w:bCs/>
          <w:i/>
          <w:iCs/>
          <w:lang w:eastAsia="pl-PL"/>
        </w:rPr>
        <w:t>prof. dr hab. inż. Krzysztof</w:t>
      </w:r>
      <w:r w:rsidR="00523D0A">
        <w:rPr>
          <w:bCs/>
          <w:i/>
          <w:iCs/>
          <w:lang w:eastAsia="pl-PL"/>
        </w:rPr>
        <w:t>a</w:t>
      </w:r>
      <w:r w:rsidR="0063481A" w:rsidRPr="0063481A">
        <w:rPr>
          <w:bCs/>
          <w:i/>
          <w:iCs/>
          <w:lang w:eastAsia="pl-PL"/>
        </w:rPr>
        <w:t xml:space="preserve"> Jó</w:t>
      </w:r>
      <w:r w:rsidR="00890DF8">
        <w:rPr>
          <w:bCs/>
          <w:i/>
          <w:iCs/>
          <w:lang w:eastAsia="pl-PL"/>
        </w:rPr>
        <w:t>ź</w:t>
      </w:r>
      <w:r w:rsidR="0063481A" w:rsidRPr="0063481A">
        <w:rPr>
          <w:bCs/>
          <w:i/>
          <w:iCs/>
          <w:lang w:eastAsia="pl-PL"/>
        </w:rPr>
        <w:t>wik</w:t>
      </w:r>
      <w:r w:rsidR="00523D0A">
        <w:rPr>
          <w:bCs/>
          <w:i/>
          <w:iCs/>
          <w:lang w:eastAsia="pl-PL"/>
        </w:rPr>
        <w:t>a</w:t>
      </w:r>
    </w:p>
    <w:p w14:paraId="1CB0E66A" w14:textId="498427BB" w:rsidR="006334E0" w:rsidRPr="0063481A" w:rsidRDefault="006334E0" w:rsidP="00767488">
      <w:pPr>
        <w:tabs>
          <w:tab w:val="left" w:pos="1418"/>
        </w:tabs>
        <w:ind w:left="1418" w:right="492"/>
        <w:jc w:val="right"/>
        <w:rPr>
          <w:rFonts w:ascii="Arial" w:hAnsi="Arial" w:cs="Arial"/>
        </w:rPr>
      </w:pPr>
    </w:p>
    <w:p w14:paraId="01418385" w14:textId="60C1F11D" w:rsidR="006F2076" w:rsidRPr="0063481A" w:rsidRDefault="006F2076" w:rsidP="00767488">
      <w:pPr>
        <w:tabs>
          <w:tab w:val="left" w:pos="1418"/>
        </w:tabs>
        <w:spacing w:line="360" w:lineRule="auto"/>
        <w:ind w:left="1418" w:right="492"/>
        <w:jc w:val="both"/>
        <w:rPr>
          <w:rFonts w:ascii="Arial" w:hAnsi="Arial" w:cs="Arial"/>
        </w:rPr>
      </w:pPr>
    </w:p>
    <w:sectPr w:rsidR="006F2076" w:rsidRPr="0063481A" w:rsidSect="00B84284">
      <w:headerReference w:type="default" r:id="rId12"/>
      <w:footerReference w:type="default" r:id="rId13"/>
      <w:pgSz w:w="11906" w:h="16838"/>
      <w:pgMar w:top="567" w:right="567" w:bottom="357" w:left="357" w:header="4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D2B56" w14:textId="77777777" w:rsidR="00B84284" w:rsidRDefault="00B84284">
      <w:r>
        <w:separator/>
      </w:r>
    </w:p>
  </w:endnote>
  <w:endnote w:type="continuationSeparator" w:id="0">
    <w:p w14:paraId="3EF6AACD" w14:textId="77777777" w:rsidR="00B84284" w:rsidRDefault="00B8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514D2" w14:textId="77777777" w:rsidR="00362259" w:rsidRDefault="00362259" w:rsidP="00B0629F">
    <w:pPr>
      <w:ind w:right="-357" w:firstLine="708"/>
      <w:jc w:val="right"/>
      <w:rPr>
        <w:lang w:val="en-US"/>
      </w:rPr>
    </w:pPr>
  </w:p>
  <w:tbl>
    <w:tblPr>
      <w:tblW w:w="10632" w:type="dxa"/>
      <w:tblLayout w:type="fixed"/>
      <w:tblLook w:val="04A0" w:firstRow="1" w:lastRow="0" w:firstColumn="1" w:lastColumn="0" w:noHBand="0" w:noVBand="1"/>
    </w:tblPr>
    <w:tblGrid>
      <w:gridCol w:w="1418"/>
      <w:gridCol w:w="9214"/>
    </w:tblGrid>
    <w:tr w:rsidR="00362259" w:rsidRPr="009D3190" w14:paraId="583CA175" w14:textId="77777777" w:rsidTr="00C76C56">
      <w:tc>
        <w:tcPr>
          <w:tcW w:w="1418" w:type="dxa"/>
          <w:shd w:val="clear" w:color="auto" w:fill="auto"/>
        </w:tcPr>
        <w:p w14:paraId="76FCA8C8" w14:textId="77777777" w:rsidR="00362259" w:rsidRPr="00C76C56" w:rsidRDefault="00FA48B8" w:rsidP="00C76C56">
          <w:pPr>
            <w:ind w:right="-357"/>
            <w:rPr>
              <w:lang w:val="en-US"/>
            </w:rPr>
          </w:pPr>
          <w:r w:rsidRPr="00C76C56">
            <w:rPr>
              <w:lang w:val="en-US"/>
            </w:rPr>
            <w:t xml:space="preserve"> </w:t>
          </w:r>
        </w:p>
      </w:tc>
      <w:tc>
        <w:tcPr>
          <w:tcW w:w="9214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988"/>
          </w:tblGrid>
          <w:tr w:rsidR="00391290" w14:paraId="2718C8A3" w14:textId="77777777" w:rsidTr="00C76C56">
            <w:tc>
              <w:tcPr>
                <w:tcW w:w="89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5E40175" w14:textId="165E0699" w:rsidR="00391290" w:rsidRPr="00C76C56" w:rsidRDefault="00303FA9" w:rsidP="00C76C56">
                <w:pPr>
                  <w:ind w:right="-105"/>
                  <w:rPr>
                    <w:lang w:val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4CDCF7A" wp14:editId="4CCE3F06">
                      <wp:extent cx="3493214" cy="298666"/>
                      <wp:effectExtent l="0" t="0" r="0" b="6350"/>
                      <wp:docPr id="100316197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3161979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28080" cy="3272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lang w:val="en-US"/>
                  </w:rPr>
                  <w:t xml:space="preserve">               </w:t>
                </w:r>
                <w:r>
                  <w:rPr>
                    <w:noProof/>
                  </w:rPr>
                  <w:drawing>
                    <wp:inline distT="0" distB="0" distL="0" distR="0" wp14:anchorId="302FE9F5" wp14:editId="52889013">
                      <wp:extent cx="1436780" cy="389214"/>
                      <wp:effectExtent l="0" t="0" r="0" b="0"/>
                      <wp:docPr id="1491847837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1847837" name="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6780" cy="3892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91290" w:rsidRPr="009D3190" w14:paraId="0D701F2C" w14:textId="77777777" w:rsidTr="00C76C56">
            <w:tc>
              <w:tcPr>
                <w:tcW w:w="89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CD5D49A" w14:textId="77777777" w:rsidR="00391290" w:rsidRPr="00C76C56" w:rsidRDefault="00391290" w:rsidP="00C76C56">
                <w:pPr>
                  <w:ind w:right="-357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</w:p>
              <w:p w14:paraId="324A0B69" w14:textId="22EC992B" w:rsidR="007152DF" w:rsidRPr="00971589" w:rsidRDefault="00971589" w:rsidP="00C76C56">
                <w:pPr>
                  <w:ind w:right="-357"/>
                  <w:rPr>
                    <w:rFonts w:ascii="Arial" w:hAnsi="Arial" w:cs="Arial"/>
                    <w:b/>
                    <w:bCs/>
                    <w:color w:val="000000"/>
                    <w:sz w:val="14"/>
                    <w:szCs w:val="14"/>
                  </w:rPr>
                </w:pPr>
                <w:r w:rsidRPr="00971589"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Politechnika Łódzka, 90-537 Łódż, ul. S</w:t>
                </w:r>
                <w:r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tefanowskiego 2/22</w:t>
                </w:r>
              </w:p>
              <w:p w14:paraId="5DA49189" w14:textId="2281F921" w:rsidR="00391290" w:rsidRPr="00E764C9" w:rsidRDefault="00606179" w:rsidP="00C76C56">
                <w:pPr>
                  <w:ind w:right="-357"/>
                  <w:rPr>
                    <w:lang w:val="de-DE"/>
                  </w:rPr>
                </w:pPr>
                <w:r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T</w:t>
                </w:r>
                <w:r w:rsidR="00391290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el</w:t>
                </w:r>
                <w:r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:</w:t>
                </w:r>
                <w:r w:rsidR="00391290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 xml:space="preserve"> +48 42 631-3</w:t>
                </w:r>
                <w:r w:rsidR="003A3D0F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0</w:t>
                </w:r>
                <w:r w:rsidR="00C40D16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>-</w:t>
                </w:r>
                <w:r w:rsidR="00391290" w:rsidRPr="00E764C9">
                  <w:rPr>
                    <w:rFonts w:ascii="Arial" w:hAnsi="Arial" w:cs="Arial"/>
                    <w:b/>
                    <w:bCs/>
                    <w:sz w:val="14"/>
                    <w:szCs w:val="14"/>
                    <w:lang w:val="de-DE"/>
                  </w:rPr>
                  <w:t xml:space="preserve">90, e-mail: </w:t>
                </w:r>
                <w:hyperlink r:id="rId3" w:history="1">
                  <w:r w:rsidR="00391290" w:rsidRPr="00E764C9">
                    <w:rPr>
                      <w:rStyle w:val="Hipercze"/>
                      <w:rFonts w:ascii="Arial" w:hAnsi="Arial" w:cs="Arial"/>
                      <w:b/>
                      <w:bCs/>
                      <w:color w:val="auto"/>
                      <w:sz w:val="13"/>
                      <w:szCs w:val="13"/>
                      <w:lang w:val="de-DE"/>
                    </w:rPr>
                    <w:t>icri-biom@adm.p.lodz.pl</w:t>
                  </w:r>
                </w:hyperlink>
                <w:r w:rsidR="00391290" w:rsidRPr="00E764C9">
                  <w:rPr>
                    <w:rFonts w:ascii="Arial" w:hAnsi="Arial" w:cs="Arial"/>
                    <w:b/>
                    <w:bCs/>
                    <w:sz w:val="13"/>
                    <w:szCs w:val="13"/>
                    <w:lang w:val="de-DE"/>
                  </w:rPr>
                  <w:t xml:space="preserve"> , </w:t>
                </w:r>
                <w:hyperlink r:id="rId4" w:history="1">
                  <w:r w:rsidR="00391290" w:rsidRPr="00E764C9">
                    <w:rPr>
                      <w:rStyle w:val="Hipercze"/>
                      <w:rFonts w:ascii="Arial" w:hAnsi="Arial" w:cs="Arial"/>
                      <w:b/>
                      <w:bCs/>
                      <w:color w:val="auto"/>
                      <w:sz w:val="13"/>
                      <w:szCs w:val="13"/>
                      <w:lang w:val="de-DE"/>
                    </w:rPr>
                    <w:t>https://icri-biom.p.lodz.pl</w:t>
                  </w:r>
                </w:hyperlink>
              </w:p>
            </w:tc>
          </w:tr>
        </w:tbl>
        <w:p w14:paraId="21688BC4" w14:textId="77777777" w:rsidR="007319DC" w:rsidRPr="00E764C9" w:rsidRDefault="007319DC" w:rsidP="00C76C56">
          <w:pPr>
            <w:ind w:right="-105"/>
            <w:rPr>
              <w:lang w:val="de-DE"/>
            </w:rPr>
          </w:pPr>
        </w:p>
        <w:p w14:paraId="42C69B32" w14:textId="77777777" w:rsidR="00362259" w:rsidRPr="00E764C9" w:rsidRDefault="00362259" w:rsidP="00C76C56">
          <w:pPr>
            <w:ind w:right="-105"/>
            <w:jc w:val="center"/>
            <w:rPr>
              <w:lang w:val="de-DE"/>
            </w:rPr>
          </w:pPr>
        </w:p>
      </w:tc>
    </w:tr>
  </w:tbl>
  <w:p w14:paraId="290AEC9B" w14:textId="77777777" w:rsidR="00DF347D" w:rsidRPr="00E764C9" w:rsidRDefault="00DF347D" w:rsidP="00B0629F">
    <w:pPr>
      <w:ind w:right="-357" w:firstLine="708"/>
      <w:jc w:val="righ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B20D7" w14:textId="77777777" w:rsidR="00B84284" w:rsidRDefault="00B84284">
      <w:r>
        <w:separator/>
      </w:r>
    </w:p>
  </w:footnote>
  <w:footnote w:type="continuationSeparator" w:id="0">
    <w:p w14:paraId="4B9C4793" w14:textId="77777777" w:rsidR="00B84284" w:rsidRDefault="00B8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97192" w14:textId="36663C6A" w:rsidR="005D05F8" w:rsidRDefault="003B4B8D" w:rsidP="008812A2">
    <w:pPr>
      <w:pStyle w:val="Nagwek1"/>
      <w:numPr>
        <w:ilvl w:val="0"/>
        <w:numId w:val="0"/>
      </w:numPr>
    </w:pPr>
    <w:r>
      <w:rPr>
        <w:noProof/>
      </w:rPr>
      <w:drawing>
        <wp:anchor distT="0" distB="0" distL="114935" distR="114935" simplePos="0" relativeHeight="251657728" behindDoc="1" locked="0" layoutInCell="1" allowOverlap="1" wp14:anchorId="1F2BCC36" wp14:editId="29E44CE2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873125" cy="10514965"/>
          <wp:effectExtent l="0" t="0" r="0" b="0"/>
          <wp:wrapNone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514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129" w:type="dxa"/>
      <w:tblInd w:w="-14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43"/>
      <w:gridCol w:w="9586"/>
    </w:tblGrid>
    <w:tr w:rsidR="005D05F8" w:rsidRPr="007319DC" w14:paraId="4BDDF451" w14:textId="77777777" w:rsidTr="00C76C56">
      <w:trPr>
        <w:trHeight w:val="1357"/>
      </w:trPr>
      <w:tc>
        <w:tcPr>
          <w:tcW w:w="153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1C6DA75" w14:textId="60C8300A" w:rsidR="005D05F8" w:rsidRDefault="003B4B8D" w:rsidP="00C76C56">
          <w:pPr>
            <w:pStyle w:val="Nagwek1"/>
            <w:ind w:left="0" w:firstLine="0"/>
          </w:pPr>
          <w:r w:rsidRPr="00D92801">
            <w:rPr>
              <w:noProof/>
              <w:lang w:eastAsia="pl-PL"/>
            </w:rPr>
            <w:drawing>
              <wp:inline distT="0" distB="0" distL="0" distR="0" wp14:anchorId="6E45F5DA" wp14:editId="784DEE9F">
                <wp:extent cx="904875" cy="1419225"/>
                <wp:effectExtent l="0" t="0" r="0" b="0"/>
                <wp:docPr id="1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B7B469" w14:textId="77777777" w:rsidR="006B1468" w:rsidRDefault="006B1468" w:rsidP="00C76C56">
          <w:pPr>
            <w:tabs>
              <w:tab w:val="left" w:pos="6435"/>
              <w:tab w:val="left" w:pos="7605"/>
              <w:tab w:val="left" w:pos="9185"/>
            </w:tabs>
          </w:pPr>
        </w:p>
        <w:p w14:paraId="46910E5D" w14:textId="77777777" w:rsidR="006B1468" w:rsidRDefault="008812A2" w:rsidP="00C76C56">
          <w:pPr>
            <w:tabs>
              <w:tab w:val="left" w:pos="7605"/>
            </w:tabs>
          </w:pPr>
          <w:r>
            <w:tab/>
          </w:r>
        </w:p>
        <w:tbl>
          <w:tblPr>
            <w:tblW w:w="10024" w:type="dxa"/>
            <w:tblInd w:w="2" w:type="dxa"/>
            <w:tblLook w:val="04A0" w:firstRow="1" w:lastRow="0" w:firstColumn="1" w:lastColumn="0" w:noHBand="0" w:noVBand="1"/>
          </w:tblPr>
          <w:tblGrid>
            <w:gridCol w:w="7587"/>
            <w:gridCol w:w="2437"/>
          </w:tblGrid>
          <w:tr w:rsidR="00846CF7" w14:paraId="19769EDA" w14:textId="77777777" w:rsidTr="00C76C56">
            <w:trPr>
              <w:trHeight w:val="121"/>
            </w:trPr>
            <w:tc>
              <w:tcPr>
                <w:tcW w:w="7587" w:type="dxa"/>
                <w:shd w:val="clear" w:color="auto" w:fill="auto"/>
              </w:tcPr>
              <w:p w14:paraId="45E0E71E" w14:textId="77777777" w:rsidR="00EA524C" w:rsidRPr="00C76C56" w:rsidRDefault="00EA524C" w:rsidP="005158C5">
                <w:pPr>
                  <w:rPr>
                    <w:lang w:val="en-US"/>
                  </w:rPr>
                </w:pPr>
              </w:p>
              <w:p w14:paraId="600F41DD" w14:textId="77777777" w:rsidR="005158C5" w:rsidRPr="00C76C56" w:rsidRDefault="005158C5" w:rsidP="00C76C56">
                <w:pPr>
                  <w:pStyle w:val="Nagwek1"/>
                  <w:ind w:left="0" w:right="-250" w:firstLine="0"/>
                  <w:jc w:val="both"/>
                  <w:rPr>
                    <w:rFonts w:ascii="Arial" w:eastAsia="Yu Gothic" w:hAnsi="Arial" w:cs="Arial"/>
                    <w:sz w:val="28"/>
                    <w:szCs w:val="28"/>
                  </w:rPr>
                </w:pPr>
              </w:p>
              <w:p w14:paraId="445E9E91" w14:textId="77777777" w:rsidR="00846CF7" w:rsidRPr="00C76C56" w:rsidRDefault="007152DF" w:rsidP="00C76C56">
                <w:pPr>
                  <w:pStyle w:val="Nagwek1"/>
                  <w:ind w:left="0" w:right="-250" w:firstLine="0"/>
                  <w:jc w:val="both"/>
                  <w:rPr>
                    <w:rFonts w:ascii="Arial" w:eastAsia="Yu Gothic" w:hAnsi="Arial" w:cs="Arial"/>
                    <w:sz w:val="28"/>
                    <w:szCs w:val="28"/>
                  </w:rPr>
                </w:pPr>
                <w:r w:rsidRPr="00C76C56">
                  <w:rPr>
                    <w:rFonts w:ascii="Arial" w:eastAsia="Yu Gothic" w:hAnsi="Arial" w:cs="Arial"/>
                    <w:sz w:val="28"/>
                    <w:szCs w:val="28"/>
                  </w:rPr>
                  <w:t>Lodz University of Technology</w:t>
                </w:r>
              </w:p>
              <w:p w14:paraId="7CF5EE00" w14:textId="77777777" w:rsidR="008812A2" w:rsidRPr="00C76C56" w:rsidRDefault="008812A2" w:rsidP="008812A2">
                <w:pPr>
                  <w:rPr>
                    <w:rFonts w:eastAsia="Yu Gothic"/>
                  </w:rPr>
                </w:pPr>
              </w:p>
            </w:tc>
            <w:tc>
              <w:tcPr>
                <w:tcW w:w="2437" w:type="dxa"/>
                <w:shd w:val="clear" w:color="auto" w:fill="auto"/>
              </w:tcPr>
              <w:p w14:paraId="01B8613A" w14:textId="318FF369" w:rsidR="00846CF7" w:rsidRPr="00C76C56" w:rsidRDefault="003B4B8D" w:rsidP="00C76C56">
                <w:pPr>
                  <w:pStyle w:val="Nagwek1"/>
                  <w:numPr>
                    <w:ilvl w:val="0"/>
                    <w:numId w:val="0"/>
                  </w:numPr>
                  <w:rPr>
                    <w:rFonts w:cs="Tahoma"/>
                    <w:sz w:val="36"/>
                  </w:rPr>
                </w:pPr>
                <w:r w:rsidRPr="00C76C56">
                  <w:rPr>
                    <w:noProof/>
                    <w:sz w:val="28"/>
                    <w:szCs w:val="28"/>
                    <w:lang w:eastAsia="pl-PL"/>
                  </w:rPr>
                  <w:drawing>
                    <wp:inline distT="0" distB="0" distL="0" distR="0" wp14:anchorId="0CF59BEB" wp14:editId="78961AD2">
                      <wp:extent cx="933450" cy="704850"/>
                      <wp:effectExtent l="0" t="0" r="0" b="0"/>
                      <wp:docPr id="2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46CF7" w:rsidRPr="007319DC" w14:paraId="02F38CF1" w14:textId="77777777" w:rsidTr="00C76C56">
            <w:trPr>
              <w:trHeight w:val="87"/>
            </w:trPr>
            <w:tc>
              <w:tcPr>
                <w:tcW w:w="7587" w:type="dxa"/>
                <w:shd w:val="clear" w:color="auto" w:fill="auto"/>
              </w:tcPr>
              <w:p w14:paraId="76B8CE30" w14:textId="77777777" w:rsidR="008812A2" w:rsidRPr="00C76C56" w:rsidRDefault="008812A2" w:rsidP="00C76C56">
                <w:pPr>
                  <w:spacing w:line="240" w:lineRule="exact"/>
                  <w:jc w:val="both"/>
                  <w:rPr>
                    <w:rFonts w:ascii="Arial" w:hAnsi="Arial" w:cs="Arial"/>
                    <w:color w:val="339933"/>
                    <w:sz w:val="24"/>
                    <w:szCs w:val="24"/>
                    <w:lang w:val="en-US"/>
                  </w:rPr>
                </w:pPr>
              </w:p>
              <w:p w14:paraId="2ACAF2BD" w14:textId="77777777" w:rsidR="007152DF" w:rsidRPr="00C76C56" w:rsidRDefault="007152DF" w:rsidP="00C76C56">
                <w:pPr>
                  <w:spacing w:line="240" w:lineRule="exact"/>
                  <w:jc w:val="both"/>
                  <w:rPr>
                    <w:rFonts w:ascii="Arial" w:hAnsi="Arial" w:cs="Arial"/>
                    <w:color w:val="339933"/>
                    <w:sz w:val="24"/>
                    <w:szCs w:val="24"/>
                    <w:lang w:val="en-US"/>
                  </w:rPr>
                </w:pPr>
                <w:r w:rsidRPr="00C76C56">
                  <w:rPr>
                    <w:rFonts w:ascii="Arial" w:hAnsi="Arial" w:cs="Arial"/>
                    <w:color w:val="339933"/>
                    <w:sz w:val="24"/>
                    <w:szCs w:val="24"/>
                    <w:lang w:val="en-US"/>
                  </w:rPr>
                  <w:t>International Centre for Research on Innovative Biobased Materials</w:t>
                </w:r>
              </w:p>
              <w:p w14:paraId="46CEF455" w14:textId="77777777" w:rsidR="00846CF7" w:rsidRPr="00C76C56" w:rsidRDefault="007152DF" w:rsidP="00C76C56">
                <w:pPr>
                  <w:spacing w:line="240" w:lineRule="exact"/>
                  <w:jc w:val="both"/>
                  <w:rPr>
                    <w:rFonts w:cs="Tahoma"/>
                    <w:szCs w:val="24"/>
                    <w:lang w:val="en-US"/>
                  </w:rPr>
                </w:pPr>
                <w:r w:rsidRPr="00C76C56">
                  <w:rPr>
                    <w:rFonts w:ascii="Arial" w:hAnsi="Arial" w:cs="Arial"/>
                    <w:color w:val="339933"/>
                    <w:sz w:val="24"/>
                    <w:szCs w:val="24"/>
                  </w:rPr>
                  <w:t xml:space="preserve">International </w:t>
                </w:r>
                <w:r w:rsidRPr="00C76C56">
                  <w:rPr>
                    <w:rFonts w:ascii="Arial" w:hAnsi="Arial" w:cs="Arial"/>
                    <w:color w:val="339933"/>
                    <w:sz w:val="24"/>
                    <w:szCs w:val="24"/>
                    <w:lang w:val="en-GB"/>
                  </w:rPr>
                  <w:t>Research</w:t>
                </w:r>
                <w:r w:rsidRPr="00C76C56">
                  <w:rPr>
                    <w:rFonts w:ascii="Arial" w:hAnsi="Arial" w:cs="Arial"/>
                    <w:color w:val="339933"/>
                    <w:sz w:val="24"/>
                    <w:szCs w:val="24"/>
                  </w:rPr>
                  <w:t xml:space="preserve"> Agenda</w:t>
                </w:r>
              </w:p>
            </w:tc>
            <w:tc>
              <w:tcPr>
                <w:tcW w:w="2437" w:type="dxa"/>
                <w:shd w:val="clear" w:color="auto" w:fill="auto"/>
              </w:tcPr>
              <w:p w14:paraId="0C803926" w14:textId="77777777" w:rsidR="00846CF7" w:rsidRPr="00C76C56" w:rsidRDefault="00846CF7" w:rsidP="00C76C56">
                <w:pPr>
                  <w:pStyle w:val="Nagwek1"/>
                  <w:ind w:left="0" w:firstLine="0"/>
                  <w:jc w:val="right"/>
                  <w:rPr>
                    <w:noProof/>
                    <w:sz w:val="16"/>
                    <w:szCs w:val="16"/>
                    <w:lang w:val="en-US" w:eastAsia="pl-PL"/>
                  </w:rPr>
                </w:pPr>
              </w:p>
              <w:p w14:paraId="2E1D193C" w14:textId="77777777" w:rsidR="008812A2" w:rsidRDefault="008812A2" w:rsidP="00C76C56">
                <w:pPr>
                  <w:tabs>
                    <w:tab w:val="left" w:pos="1418"/>
                  </w:tabs>
                  <w:ind w:left="1418" w:hanging="1294"/>
                </w:pPr>
                <w:r w:rsidRPr="00C76C56">
                  <w:rPr>
                    <w:b/>
                    <w:bCs/>
                    <w:color w:val="339933"/>
                    <w:sz w:val="24"/>
                    <w:szCs w:val="24"/>
                    <w:lang w:val="en-US" w:eastAsia="pl-PL"/>
                  </w:rPr>
                  <w:t>ICRI-BioM</w:t>
                </w:r>
              </w:p>
              <w:p w14:paraId="2D5DCFA4" w14:textId="77777777" w:rsidR="005158C5" w:rsidRPr="00C76C56" w:rsidRDefault="005158C5" w:rsidP="00C76C56">
                <w:pPr>
                  <w:ind w:firstLine="209"/>
                  <w:rPr>
                    <w:b/>
                    <w:bCs/>
                    <w:sz w:val="24"/>
                    <w:szCs w:val="24"/>
                    <w:lang w:val="en-US" w:eastAsia="pl-PL"/>
                  </w:rPr>
                </w:pPr>
              </w:p>
            </w:tc>
          </w:tr>
        </w:tbl>
        <w:p w14:paraId="54729C2B" w14:textId="77777777" w:rsidR="005D05F8" w:rsidRPr="00C76C56" w:rsidRDefault="005D05F8" w:rsidP="005D05F8">
          <w:pPr>
            <w:rPr>
              <w:sz w:val="32"/>
              <w:szCs w:val="32"/>
              <w:lang w:val="en-US"/>
            </w:rPr>
          </w:pPr>
        </w:p>
      </w:tc>
    </w:tr>
  </w:tbl>
  <w:p w14:paraId="1CF297FA" w14:textId="77777777" w:rsidR="00DF347D" w:rsidRPr="00362259" w:rsidRDefault="00DF347D" w:rsidP="00DA463F">
    <w:pPr>
      <w:pStyle w:val="Nagwek1"/>
      <w:numPr>
        <w:ilvl w:val="0"/>
        <w:numId w:val="0"/>
      </w:numPr>
      <w:tabs>
        <w:tab w:val="left" w:pos="4320"/>
      </w:tabs>
      <w:spacing w:line="160" w:lineRule="exact"/>
      <w:rPr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7E0838"/>
    <w:multiLevelType w:val="hybridMultilevel"/>
    <w:tmpl w:val="D228092E"/>
    <w:lvl w:ilvl="0" w:tplc="85767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5108D9"/>
    <w:multiLevelType w:val="hybridMultilevel"/>
    <w:tmpl w:val="49EE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3741">
    <w:abstractNumId w:val="0"/>
  </w:num>
  <w:num w:numId="2" w16cid:durableId="1316450351">
    <w:abstractNumId w:val="2"/>
  </w:num>
  <w:num w:numId="3" w16cid:durableId="21242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zMDM1sDA1MzQ0MrdQ0lEKTi0uzszPAymwqAUAi/eicCwAAAA="/>
  </w:docVars>
  <w:rsids>
    <w:rsidRoot w:val="006334E0"/>
    <w:rsid w:val="000068EE"/>
    <w:rsid w:val="00026825"/>
    <w:rsid w:val="0005312C"/>
    <w:rsid w:val="00056EA1"/>
    <w:rsid w:val="00067B56"/>
    <w:rsid w:val="000920E9"/>
    <w:rsid w:val="00097274"/>
    <w:rsid w:val="000A0EBE"/>
    <w:rsid w:val="000D0D0B"/>
    <w:rsid w:val="000D1C9D"/>
    <w:rsid w:val="000E05AB"/>
    <w:rsid w:val="00106FCD"/>
    <w:rsid w:val="0011353C"/>
    <w:rsid w:val="00121D57"/>
    <w:rsid w:val="001223A3"/>
    <w:rsid w:val="0013512D"/>
    <w:rsid w:val="00142CBA"/>
    <w:rsid w:val="00162FAF"/>
    <w:rsid w:val="00176F0C"/>
    <w:rsid w:val="00194B9F"/>
    <w:rsid w:val="00194E42"/>
    <w:rsid w:val="001A2878"/>
    <w:rsid w:val="001F6951"/>
    <w:rsid w:val="00206BE8"/>
    <w:rsid w:val="00206C03"/>
    <w:rsid w:val="00217E42"/>
    <w:rsid w:val="00222128"/>
    <w:rsid w:val="0023273B"/>
    <w:rsid w:val="00236B47"/>
    <w:rsid w:val="00240C85"/>
    <w:rsid w:val="002438B2"/>
    <w:rsid w:val="00271F85"/>
    <w:rsid w:val="0027403A"/>
    <w:rsid w:val="002744A3"/>
    <w:rsid w:val="00285EF9"/>
    <w:rsid w:val="00286B14"/>
    <w:rsid w:val="002A7C01"/>
    <w:rsid w:val="002B4B65"/>
    <w:rsid w:val="002E03C6"/>
    <w:rsid w:val="002E7477"/>
    <w:rsid w:val="00300478"/>
    <w:rsid w:val="00303FA9"/>
    <w:rsid w:val="00306911"/>
    <w:rsid w:val="003159D1"/>
    <w:rsid w:val="003347EA"/>
    <w:rsid w:val="00335710"/>
    <w:rsid w:val="0035699C"/>
    <w:rsid w:val="00362259"/>
    <w:rsid w:val="003672B9"/>
    <w:rsid w:val="00371610"/>
    <w:rsid w:val="0037326A"/>
    <w:rsid w:val="00391290"/>
    <w:rsid w:val="0039346D"/>
    <w:rsid w:val="003A3D0F"/>
    <w:rsid w:val="003B4B8D"/>
    <w:rsid w:val="003F3F3A"/>
    <w:rsid w:val="00405221"/>
    <w:rsid w:val="00424CA0"/>
    <w:rsid w:val="0043474D"/>
    <w:rsid w:val="004364F2"/>
    <w:rsid w:val="0044043F"/>
    <w:rsid w:val="00441992"/>
    <w:rsid w:val="00445498"/>
    <w:rsid w:val="00450478"/>
    <w:rsid w:val="004504A8"/>
    <w:rsid w:val="00474AE6"/>
    <w:rsid w:val="00481AEE"/>
    <w:rsid w:val="004A3D37"/>
    <w:rsid w:val="004D0E80"/>
    <w:rsid w:val="004D5ABD"/>
    <w:rsid w:val="004F7243"/>
    <w:rsid w:val="0050224E"/>
    <w:rsid w:val="005108FE"/>
    <w:rsid w:val="005158C5"/>
    <w:rsid w:val="00523D0A"/>
    <w:rsid w:val="00525B2D"/>
    <w:rsid w:val="00535E80"/>
    <w:rsid w:val="0056063A"/>
    <w:rsid w:val="00584FDE"/>
    <w:rsid w:val="00596081"/>
    <w:rsid w:val="005A6488"/>
    <w:rsid w:val="005D05F8"/>
    <w:rsid w:val="005E7A1E"/>
    <w:rsid w:val="00600155"/>
    <w:rsid w:val="00601BE3"/>
    <w:rsid w:val="00606179"/>
    <w:rsid w:val="006067C1"/>
    <w:rsid w:val="00610172"/>
    <w:rsid w:val="0062584D"/>
    <w:rsid w:val="00626007"/>
    <w:rsid w:val="006261FB"/>
    <w:rsid w:val="006271C6"/>
    <w:rsid w:val="0063201B"/>
    <w:rsid w:val="006334E0"/>
    <w:rsid w:val="0063481A"/>
    <w:rsid w:val="0063655D"/>
    <w:rsid w:val="00636BBA"/>
    <w:rsid w:val="00637598"/>
    <w:rsid w:val="00662068"/>
    <w:rsid w:val="00667A4A"/>
    <w:rsid w:val="00696503"/>
    <w:rsid w:val="0069745F"/>
    <w:rsid w:val="006B1468"/>
    <w:rsid w:val="006F2076"/>
    <w:rsid w:val="006F5597"/>
    <w:rsid w:val="00703486"/>
    <w:rsid w:val="007038C8"/>
    <w:rsid w:val="007152DF"/>
    <w:rsid w:val="00715F4A"/>
    <w:rsid w:val="00727742"/>
    <w:rsid w:val="007319DC"/>
    <w:rsid w:val="007414B8"/>
    <w:rsid w:val="0074709A"/>
    <w:rsid w:val="00767488"/>
    <w:rsid w:val="0078616E"/>
    <w:rsid w:val="007A5029"/>
    <w:rsid w:val="007C3B67"/>
    <w:rsid w:val="007C6278"/>
    <w:rsid w:val="007F0190"/>
    <w:rsid w:val="007F6BA5"/>
    <w:rsid w:val="007F754C"/>
    <w:rsid w:val="0081152D"/>
    <w:rsid w:val="0081183F"/>
    <w:rsid w:val="008226C0"/>
    <w:rsid w:val="008308AC"/>
    <w:rsid w:val="008363CF"/>
    <w:rsid w:val="0083694F"/>
    <w:rsid w:val="00846CF7"/>
    <w:rsid w:val="008540AC"/>
    <w:rsid w:val="008812A2"/>
    <w:rsid w:val="00890DF8"/>
    <w:rsid w:val="008917CA"/>
    <w:rsid w:val="008C0B7D"/>
    <w:rsid w:val="008C713C"/>
    <w:rsid w:val="008F5A15"/>
    <w:rsid w:val="009025ED"/>
    <w:rsid w:val="00905E6A"/>
    <w:rsid w:val="00912DD4"/>
    <w:rsid w:val="00915805"/>
    <w:rsid w:val="0092168B"/>
    <w:rsid w:val="00923EE5"/>
    <w:rsid w:val="00926765"/>
    <w:rsid w:val="00926E81"/>
    <w:rsid w:val="0092719D"/>
    <w:rsid w:val="00932563"/>
    <w:rsid w:val="00935E53"/>
    <w:rsid w:val="00955203"/>
    <w:rsid w:val="009644D5"/>
    <w:rsid w:val="00967B84"/>
    <w:rsid w:val="00967BA7"/>
    <w:rsid w:val="00971589"/>
    <w:rsid w:val="00971CA3"/>
    <w:rsid w:val="00972202"/>
    <w:rsid w:val="009756C8"/>
    <w:rsid w:val="00982BE7"/>
    <w:rsid w:val="009871AB"/>
    <w:rsid w:val="0099592C"/>
    <w:rsid w:val="009978C2"/>
    <w:rsid w:val="009A4024"/>
    <w:rsid w:val="009A5F83"/>
    <w:rsid w:val="009B24EC"/>
    <w:rsid w:val="009B5FD5"/>
    <w:rsid w:val="009C7AAF"/>
    <w:rsid w:val="009D3190"/>
    <w:rsid w:val="00A403A8"/>
    <w:rsid w:val="00A4708A"/>
    <w:rsid w:val="00A62BC1"/>
    <w:rsid w:val="00A66D57"/>
    <w:rsid w:val="00A76568"/>
    <w:rsid w:val="00A946A9"/>
    <w:rsid w:val="00A97710"/>
    <w:rsid w:val="00AC0763"/>
    <w:rsid w:val="00AD680A"/>
    <w:rsid w:val="00AE03B8"/>
    <w:rsid w:val="00AF1C57"/>
    <w:rsid w:val="00B00B90"/>
    <w:rsid w:val="00B0629F"/>
    <w:rsid w:val="00B07190"/>
    <w:rsid w:val="00B1179F"/>
    <w:rsid w:val="00B23BDD"/>
    <w:rsid w:val="00B3767F"/>
    <w:rsid w:val="00B56504"/>
    <w:rsid w:val="00B76555"/>
    <w:rsid w:val="00B84284"/>
    <w:rsid w:val="00B86DFA"/>
    <w:rsid w:val="00BC5437"/>
    <w:rsid w:val="00BD3C9B"/>
    <w:rsid w:val="00C3033A"/>
    <w:rsid w:val="00C40D16"/>
    <w:rsid w:val="00C500CA"/>
    <w:rsid w:val="00C56481"/>
    <w:rsid w:val="00C61309"/>
    <w:rsid w:val="00C64D4D"/>
    <w:rsid w:val="00C65D76"/>
    <w:rsid w:val="00C76C56"/>
    <w:rsid w:val="00C8026D"/>
    <w:rsid w:val="00CB4134"/>
    <w:rsid w:val="00CC44A7"/>
    <w:rsid w:val="00CF355D"/>
    <w:rsid w:val="00D2310C"/>
    <w:rsid w:val="00D35F51"/>
    <w:rsid w:val="00D42752"/>
    <w:rsid w:val="00D42A12"/>
    <w:rsid w:val="00D96325"/>
    <w:rsid w:val="00DA463F"/>
    <w:rsid w:val="00DD2085"/>
    <w:rsid w:val="00DE154A"/>
    <w:rsid w:val="00DE61D9"/>
    <w:rsid w:val="00DF347D"/>
    <w:rsid w:val="00E3656E"/>
    <w:rsid w:val="00E4576B"/>
    <w:rsid w:val="00E471D6"/>
    <w:rsid w:val="00E764C9"/>
    <w:rsid w:val="00EA4879"/>
    <w:rsid w:val="00EA524C"/>
    <w:rsid w:val="00EF0BBA"/>
    <w:rsid w:val="00F05505"/>
    <w:rsid w:val="00F107F6"/>
    <w:rsid w:val="00F164F6"/>
    <w:rsid w:val="00F2042E"/>
    <w:rsid w:val="00F2261C"/>
    <w:rsid w:val="00F35FF7"/>
    <w:rsid w:val="00F41609"/>
    <w:rsid w:val="00F433DB"/>
    <w:rsid w:val="00F4477E"/>
    <w:rsid w:val="00F44CD7"/>
    <w:rsid w:val="00F52DB0"/>
    <w:rsid w:val="00F65782"/>
    <w:rsid w:val="00F677F1"/>
    <w:rsid w:val="00F72C77"/>
    <w:rsid w:val="00F72EDA"/>
    <w:rsid w:val="00F96EE5"/>
    <w:rsid w:val="00FA48B8"/>
    <w:rsid w:val="00FA6590"/>
    <w:rsid w:val="00FE0FA0"/>
    <w:rsid w:val="00FE3795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6CC6DF"/>
  <w15:docId w15:val="{21A72190-55B0-41AF-9F41-34E8FE18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BC1"/>
    <w:pPr>
      <w:suppressAutoHyphens/>
    </w:pPr>
    <w:rPr>
      <w:rFonts w:ascii="Tahoma" w:hAnsi="Tahoma"/>
      <w:lang w:eastAsia="ar-SA"/>
    </w:rPr>
  </w:style>
  <w:style w:type="paragraph" w:styleId="Nagwek1">
    <w:name w:val="heading 1"/>
    <w:basedOn w:val="Normalny"/>
    <w:next w:val="Normalny"/>
    <w:qFormat/>
    <w:rsid w:val="00A62BC1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62BC1"/>
    <w:pPr>
      <w:keepNext/>
      <w:numPr>
        <w:ilvl w:val="1"/>
        <w:numId w:val="1"/>
      </w:numPr>
      <w:ind w:left="1440" w:firstLine="0"/>
      <w:outlineLvl w:val="1"/>
    </w:pPr>
    <w:rPr>
      <w:rFonts w:ascii="Batang" w:hAnsi="Batang"/>
      <w:b/>
      <w:bCs/>
      <w:sz w:val="24"/>
    </w:rPr>
  </w:style>
  <w:style w:type="paragraph" w:styleId="Nagwek3">
    <w:name w:val="heading 3"/>
    <w:basedOn w:val="Normalny"/>
    <w:next w:val="Normalny"/>
    <w:qFormat/>
    <w:rsid w:val="00A62BC1"/>
    <w:pPr>
      <w:keepNext/>
      <w:numPr>
        <w:ilvl w:val="2"/>
        <w:numId w:val="1"/>
      </w:numPr>
      <w:ind w:left="1440" w:right="85" w:firstLine="5940"/>
      <w:outlineLvl w:val="2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62BC1"/>
  </w:style>
  <w:style w:type="character" w:styleId="Hipercze">
    <w:name w:val="Hyperlink"/>
    <w:rsid w:val="00A62BC1"/>
    <w:rPr>
      <w:color w:val="0000FF"/>
      <w:u w:val="single"/>
    </w:rPr>
  </w:style>
  <w:style w:type="character" w:styleId="UyteHipercze">
    <w:name w:val="FollowedHyperlink"/>
    <w:rsid w:val="00A62BC1"/>
    <w:rPr>
      <w:color w:val="800080"/>
      <w:u w:val="single"/>
    </w:rPr>
  </w:style>
  <w:style w:type="character" w:customStyle="1" w:styleId="apple-style-span">
    <w:name w:val="apple-style-span"/>
    <w:basedOn w:val="Domylnaczcionkaakapitu1"/>
    <w:rsid w:val="00A62BC1"/>
  </w:style>
  <w:style w:type="character" w:styleId="Pogrubienie">
    <w:name w:val="Strong"/>
    <w:uiPriority w:val="22"/>
    <w:qFormat/>
    <w:rsid w:val="00A62BC1"/>
    <w:rPr>
      <w:b/>
      <w:bCs/>
    </w:rPr>
  </w:style>
  <w:style w:type="paragraph" w:customStyle="1" w:styleId="Nagwek10">
    <w:name w:val="Nagłówek1"/>
    <w:basedOn w:val="Normalny"/>
    <w:next w:val="Tekstpodstawowy"/>
    <w:rsid w:val="00A62B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62BC1"/>
    <w:pPr>
      <w:spacing w:after="120"/>
    </w:pPr>
  </w:style>
  <w:style w:type="paragraph" w:styleId="Lista">
    <w:name w:val="List"/>
    <w:basedOn w:val="Tekstpodstawowy"/>
    <w:rsid w:val="00A62BC1"/>
    <w:rPr>
      <w:rFonts w:cs="Mangal"/>
    </w:rPr>
  </w:style>
  <w:style w:type="paragraph" w:customStyle="1" w:styleId="Podpis1">
    <w:name w:val="Podpis1"/>
    <w:basedOn w:val="Normalny"/>
    <w:rsid w:val="00A62B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62BC1"/>
    <w:pPr>
      <w:suppressLineNumbers/>
    </w:pPr>
    <w:rPr>
      <w:rFonts w:cs="Mangal"/>
    </w:rPr>
  </w:style>
  <w:style w:type="paragraph" w:styleId="Nagwek">
    <w:name w:val="header"/>
    <w:basedOn w:val="Normalny"/>
    <w:rsid w:val="00A62B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62BC1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A62BC1"/>
    <w:rPr>
      <w:rFonts w:cs="Tahoma"/>
      <w:sz w:val="16"/>
      <w:szCs w:val="16"/>
    </w:rPr>
  </w:style>
  <w:style w:type="paragraph" w:customStyle="1" w:styleId="Tekstblokowy1">
    <w:name w:val="Tekst blokowy1"/>
    <w:basedOn w:val="Normalny"/>
    <w:rsid w:val="00A62BC1"/>
    <w:pPr>
      <w:spacing w:line="360" w:lineRule="auto"/>
      <w:ind w:left="1440" w:right="85"/>
    </w:pPr>
    <w:rPr>
      <w:rFonts w:ascii="Times New Roman" w:hAnsi="Times New Roman"/>
      <w:sz w:val="24"/>
    </w:rPr>
  </w:style>
  <w:style w:type="paragraph" w:customStyle="1" w:styleId="Zawartoramki">
    <w:name w:val="Zawartość ramki"/>
    <w:basedOn w:val="Tekstpodstawowy"/>
    <w:rsid w:val="00A62BC1"/>
  </w:style>
  <w:style w:type="paragraph" w:styleId="Tekstdymka">
    <w:name w:val="Balloon Text"/>
    <w:basedOn w:val="Normalny"/>
    <w:link w:val="TekstdymkaZnak"/>
    <w:uiPriority w:val="99"/>
    <w:semiHidden/>
    <w:unhideWhenUsed/>
    <w:rsid w:val="00F2261C"/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261C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D3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F51"/>
  </w:style>
  <w:style w:type="character" w:customStyle="1" w:styleId="TekstkomentarzaZnak">
    <w:name w:val="Tekst komentarza Znak"/>
    <w:link w:val="Tekstkomentarza"/>
    <w:uiPriority w:val="99"/>
    <w:semiHidden/>
    <w:rsid w:val="00D35F51"/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F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5F51"/>
    <w:rPr>
      <w:rFonts w:ascii="Tahoma" w:hAnsi="Tahoma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25B2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D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6225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36225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2DB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36B4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74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403A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omylnaczcionkaakapitu"/>
    <w:rsid w:val="0027403A"/>
  </w:style>
  <w:style w:type="character" w:customStyle="1" w:styleId="hwtze">
    <w:name w:val="hwtze"/>
    <w:basedOn w:val="Domylnaczcionkaakapitu"/>
    <w:rsid w:val="002A7C01"/>
  </w:style>
  <w:style w:type="character" w:customStyle="1" w:styleId="rynqvb">
    <w:name w:val="rynqvb"/>
    <w:basedOn w:val="Domylnaczcionkaakapitu"/>
    <w:rsid w:val="002A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p.p.lodz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ri-biom@adm.p.lodz.pl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icri-biom.p.lodz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10\Desktop\MAB_letterhead_en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af2fe5-95cd-4d5b-a12d-0684a2563d56">
      <Terms xmlns="http://schemas.microsoft.com/office/infopath/2007/PartnerControls"/>
    </lcf76f155ced4ddcb4097134ff3c332f>
    <TaxCatchAll xmlns="9f981620-a7dd-4efe-afe4-cd83e8fbaed6" xsi:nil="true"/>
  </documentManagement>
</p:properties>
</file>

<file path=customXml/itemProps1.xml><?xml version="1.0" encoding="utf-8"?>
<ds:datastoreItem xmlns:ds="http://schemas.openxmlformats.org/officeDocument/2006/customXml" ds:itemID="{965A365D-4335-4D9A-A5CD-3F01FF06F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B0E1B-E0BD-434B-A14B-82AF9B244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823B5-EDA8-42D2-A566-A0B0AE11D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853861-12F2-4EF9-B1B5-3B60A9E7872E}">
  <ds:schemaRefs>
    <ds:schemaRef ds:uri="http://schemas.microsoft.com/office/2006/metadata/properties"/>
    <ds:schemaRef ds:uri="http://schemas.microsoft.com/office/infopath/2007/PartnerControls"/>
    <ds:schemaRef ds:uri="66af2fe5-95cd-4d5b-a12d-0684a2563d56"/>
    <ds:schemaRef ds:uri="9f981620-a7dd-4efe-afe4-cd83e8fba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MAB_letterhead_en 1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Links>
    <vt:vector size="12" baseType="variant">
      <vt:variant>
        <vt:i4>6029384</vt:i4>
      </vt:variant>
      <vt:variant>
        <vt:i4>3</vt:i4>
      </vt:variant>
      <vt:variant>
        <vt:i4>0</vt:i4>
      </vt:variant>
      <vt:variant>
        <vt:i4>5</vt:i4>
      </vt:variant>
      <vt:variant>
        <vt:lpwstr>https://icri-biom.p.lodz.pl/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mailto:icri-biom@adm.p.lodz.pl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cp:lastModifiedBy>Magdalena Tomasiak W2D</cp:lastModifiedBy>
  <cp:revision>2</cp:revision>
  <cp:lastPrinted>2023-02-16T11:44:00Z</cp:lastPrinted>
  <dcterms:created xsi:type="dcterms:W3CDTF">2024-04-19T14:31:00Z</dcterms:created>
  <dcterms:modified xsi:type="dcterms:W3CDTF">2024-04-19T14:31:00Z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0x010100347D3A4E37758F49BD1451E19B33C3BF</vt:lpwstr>
  </property>
  <property fmtid="{D5CDD505-2E9C-101B-9397-08002B2CF9AE}" pid="3" name="MediaServiceImageTags">
    <vt:lpwstr/>
  </property>
</Properties>
</file>